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FD4" w:rsidRDefault="0095326A" w:rsidP="000D3FD4">
      <w:pPr>
        <w:tabs>
          <w:tab w:val="left" w:pos="5346"/>
        </w:tabs>
        <w:rPr>
          <w:rFonts w:eastAsia="Calibri"/>
          <w:i/>
          <w:sz w:val="28"/>
          <w:szCs w:val="28"/>
        </w:rPr>
      </w:pPr>
      <w:r>
        <w:rPr>
          <w:b/>
          <w:sz w:val="28"/>
          <w:szCs w:val="28"/>
        </w:rPr>
        <w:tab/>
      </w:r>
      <w:r w:rsidR="000D3FD4">
        <w:rPr>
          <w:rFonts w:eastAsia="Calibri"/>
          <w:i/>
          <w:sz w:val="28"/>
          <w:szCs w:val="28"/>
        </w:rPr>
        <w:t xml:space="preserve">                                                        </w:t>
      </w:r>
      <w:r w:rsidR="000D3FD4">
        <w:rPr>
          <w:rFonts w:eastAsia="Calibri"/>
          <w:noProof/>
          <w:sz w:val="28"/>
          <w:szCs w:val="28"/>
        </w:rPr>
        <w:drawing>
          <wp:inline distT="0" distB="0" distL="0" distR="0">
            <wp:extent cx="647700" cy="647700"/>
            <wp:effectExtent l="19050" t="0" r="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3FD4">
        <w:rPr>
          <w:rFonts w:eastAsia="Calibri"/>
          <w:i/>
          <w:sz w:val="28"/>
          <w:szCs w:val="28"/>
        </w:rPr>
        <w:t xml:space="preserve"> </w:t>
      </w:r>
    </w:p>
    <w:p w:rsidR="000D3FD4" w:rsidRPr="00543A4D" w:rsidRDefault="000D3FD4" w:rsidP="000D3FD4">
      <w:pPr>
        <w:tabs>
          <w:tab w:val="left" w:pos="5346"/>
        </w:tabs>
        <w:rPr>
          <w:rFonts w:eastAsia="Calibri"/>
          <w:sz w:val="28"/>
          <w:szCs w:val="28"/>
        </w:rPr>
      </w:pPr>
    </w:p>
    <w:p w:rsidR="000D3FD4" w:rsidRDefault="000D3FD4" w:rsidP="000D3FD4">
      <w:pPr>
        <w:pStyle w:val="aa"/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</w:p>
    <w:p w:rsidR="000D3FD4" w:rsidRDefault="000D3FD4" w:rsidP="000D3FD4">
      <w:pPr>
        <w:pStyle w:val="aa"/>
        <w:jc w:val="center"/>
        <w:rPr>
          <w:sz w:val="36"/>
          <w:szCs w:val="36"/>
        </w:rPr>
      </w:pPr>
      <w:r>
        <w:rPr>
          <w:sz w:val="36"/>
          <w:szCs w:val="36"/>
        </w:rPr>
        <w:t>КОМСОМОЛЬСКОГО СЕЛЬСКОГО ПОСЕЛЕНИЯ</w:t>
      </w:r>
    </w:p>
    <w:p w:rsidR="000D3FD4" w:rsidRPr="00170B84" w:rsidRDefault="000D3FD4" w:rsidP="000D3FD4">
      <w:pPr>
        <w:pStyle w:val="aa"/>
        <w:jc w:val="center"/>
        <w:rPr>
          <w:sz w:val="36"/>
          <w:szCs w:val="36"/>
        </w:rPr>
      </w:pPr>
      <w:r w:rsidRPr="00170B84">
        <w:rPr>
          <w:sz w:val="36"/>
          <w:szCs w:val="36"/>
        </w:rPr>
        <w:t>ГУДЕРМЕССК</w:t>
      </w:r>
      <w:r>
        <w:rPr>
          <w:sz w:val="36"/>
          <w:szCs w:val="36"/>
        </w:rPr>
        <w:t>ОГО</w:t>
      </w:r>
      <w:r w:rsidRPr="00170B84">
        <w:rPr>
          <w:sz w:val="36"/>
          <w:szCs w:val="36"/>
        </w:rPr>
        <w:t xml:space="preserve"> МУНИЦИПАЛЬН</w:t>
      </w:r>
      <w:r>
        <w:rPr>
          <w:sz w:val="36"/>
          <w:szCs w:val="36"/>
        </w:rPr>
        <w:t xml:space="preserve">ОГО </w:t>
      </w:r>
      <w:r w:rsidRPr="00170B84">
        <w:rPr>
          <w:sz w:val="36"/>
          <w:szCs w:val="36"/>
        </w:rPr>
        <w:t>РАЙОН</w:t>
      </w:r>
      <w:r>
        <w:rPr>
          <w:sz w:val="36"/>
          <w:szCs w:val="36"/>
        </w:rPr>
        <w:t>А</w:t>
      </w:r>
      <w:r w:rsidRPr="00170B84">
        <w:rPr>
          <w:sz w:val="36"/>
          <w:szCs w:val="36"/>
        </w:rPr>
        <w:t xml:space="preserve"> </w:t>
      </w:r>
    </w:p>
    <w:p w:rsidR="000D3FD4" w:rsidRPr="00170B84" w:rsidRDefault="000D3FD4" w:rsidP="000D3FD4">
      <w:pPr>
        <w:pStyle w:val="aa"/>
        <w:jc w:val="center"/>
        <w:rPr>
          <w:sz w:val="36"/>
          <w:szCs w:val="36"/>
        </w:rPr>
      </w:pPr>
      <w:r w:rsidRPr="00170B84">
        <w:rPr>
          <w:sz w:val="36"/>
          <w:szCs w:val="36"/>
        </w:rPr>
        <w:t>ЧЕЧЕНСКОЙ РЕСПУБЛИКИ</w:t>
      </w:r>
    </w:p>
    <w:p w:rsidR="000D3FD4" w:rsidRDefault="000D3FD4" w:rsidP="000D3FD4">
      <w:pPr>
        <w:pStyle w:val="aa"/>
        <w:jc w:val="center"/>
        <w:rPr>
          <w:sz w:val="32"/>
          <w:szCs w:val="32"/>
        </w:rPr>
      </w:pPr>
    </w:p>
    <w:p w:rsidR="000D3FD4" w:rsidRPr="00170B84" w:rsidRDefault="000D3FD4" w:rsidP="000D3FD4">
      <w:pPr>
        <w:pStyle w:val="aa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t>П О С Т А Н О В Л Е Н И Е</w:t>
      </w:r>
    </w:p>
    <w:p w:rsidR="00195042" w:rsidRPr="00195042" w:rsidRDefault="0095326A" w:rsidP="000D3FD4">
      <w:pPr>
        <w:rPr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95042" w:rsidRPr="00195042">
        <w:rPr>
          <w:szCs w:val="28"/>
        </w:rPr>
        <w:t xml:space="preserve"> </w:t>
      </w:r>
    </w:p>
    <w:p w:rsidR="006F337D" w:rsidRDefault="006F337D" w:rsidP="000D3FD4">
      <w:pPr>
        <w:spacing w:line="330" w:lineRule="atLeast"/>
        <w:jc w:val="both"/>
        <w:rPr>
          <w:sz w:val="28"/>
          <w:szCs w:val="28"/>
        </w:rPr>
      </w:pPr>
    </w:p>
    <w:p w:rsidR="000D3FD4" w:rsidRPr="0063711F" w:rsidRDefault="000D3FD4" w:rsidP="000D3FD4">
      <w:pPr>
        <w:spacing w:line="330" w:lineRule="atLeast"/>
        <w:jc w:val="both"/>
        <w:rPr>
          <w:sz w:val="28"/>
          <w:szCs w:val="28"/>
        </w:rPr>
      </w:pPr>
      <w:r w:rsidRPr="0063711F">
        <w:rPr>
          <w:sz w:val="28"/>
          <w:szCs w:val="28"/>
        </w:rPr>
        <w:t>от                 20    г.                    с.Комсомольское                                       №___</w:t>
      </w:r>
    </w:p>
    <w:p w:rsidR="00FB1C6B" w:rsidRDefault="00FB1C6B" w:rsidP="005F5D91"/>
    <w:p w:rsidR="006767F6" w:rsidRPr="00C273B0" w:rsidRDefault="006767F6" w:rsidP="005F5D91"/>
    <w:p w:rsidR="009252F0" w:rsidRPr="007C0DCF" w:rsidRDefault="007C0DCF" w:rsidP="005F5D91">
      <w:pPr>
        <w:rPr>
          <w:b/>
          <w:sz w:val="28"/>
          <w:szCs w:val="28"/>
        </w:rPr>
      </w:pPr>
      <w:r w:rsidRPr="007C0DCF">
        <w:rPr>
          <w:b/>
          <w:sz w:val="28"/>
          <w:szCs w:val="28"/>
        </w:rPr>
        <w:t>О создании муниципальной экспертной комиссии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</w:t>
      </w:r>
    </w:p>
    <w:p w:rsidR="009252F0" w:rsidRPr="007C0DCF" w:rsidRDefault="009252F0" w:rsidP="0083146C">
      <w:pPr>
        <w:jc w:val="both"/>
        <w:rPr>
          <w:sz w:val="28"/>
          <w:szCs w:val="28"/>
        </w:rPr>
      </w:pPr>
    </w:p>
    <w:p w:rsidR="0083146C" w:rsidRPr="00A233C2" w:rsidRDefault="0083146C" w:rsidP="00A233C2">
      <w:pPr>
        <w:ind w:firstLine="708"/>
        <w:jc w:val="both"/>
        <w:rPr>
          <w:sz w:val="28"/>
          <w:szCs w:val="28"/>
        </w:rPr>
      </w:pPr>
      <w:r w:rsidRPr="00A233C2">
        <w:rPr>
          <w:sz w:val="28"/>
          <w:szCs w:val="28"/>
        </w:rPr>
        <w:t>На основании части 2 статьи 20 Закона Чеченской Республики от 24.06.2014 № 25-рз «О профилактике безнадзорности и правонарушений несовершеннолетних в Чеченской Республике»</w:t>
      </w:r>
      <w:r w:rsidR="00A233C2" w:rsidRPr="00A233C2">
        <w:rPr>
          <w:sz w:val="28"/>
          <w:szCs w:val="28"/>
        </w:rPr>
        <w:t>, в целях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</w:t>
      </w:r>
      <w:r w:rsidR="00A233C2">
        <w:rPr>
          <w:sz w:val="28"/>
          <w:szCs w:val="28"/>
        </w:rPr>
        <w:t>ятия с участием детей, админист</w:t>
      </w:r>
      <w:r w:rsidR="00A233C2" w:rsidRPr="00A233C2">
        <w:rPr>
          <w:sz w:val="28"/>
          <w:szCs w:val="28"/>
        </w:rPr>
        <w:t>рация муницип</w:t>
      </w:r>
      <w:r w:rsidR="00A233C2">
        <w:rPr>
          <w:sz w:val="28"/>
          <w:szCs w:val="28"/>
        </w:rPr>
        <w:t>ального образования</w:t>
      </w:r>
      <w:r w:rsidR="00FB1C6B">
        <w:rPr>
          <w:sz w:val="28"/>
          <w:szCs w:val="28"/>
        </w:rPr>
        <w:t xml:space="preserve">    </w:t>
      </w:r>
      <w:r w:rsidR="000D3FD4">
        <w:rPr>
          <w:sz w:val="28"/>
          <w:szCs w:val="28"/>
        </w:rPr>
        <w:t>Комсомольского сельского поселения</w:t>
      </w:r>
    </w:p>
    <w:p w:rsidR="007C0DCF" w:rsidRDefault="007C0DCF" w:rsidP="007C0DCF">
      <w:pPr>
        <w:jc w:val="both"/>
        <w:rPr>
          <w:sz w:val="32"/>
          <w:szCs w:val="32"/>
        </w:rPr>
      </w:pPr>
    </w:p>
    <w:p w:rsidR="00A233C2" w:rsidRPr="007C0DCF" w:rsidRDefault="000D3FD4" w:rsidP="007C0DCF">
      <w:pPr>
        <w:jc w:val="both"/>
      </w:pPr>
      <w:r>
        <w:rPr>
          <w:sz w:val="32"/>
          <w:szCs w:val="32"/>
        </w:rPr>
        <w:t>ПОСТАНОВЛ</w:t>
      </w:r>
      <w:r w:rsidR="006F337D">
        <w:rPr>
          <w:sz w:val="32"/>
          <w:szCs w:val="32"/>
        </w:rPr>
        <w:t>Я</w:t>
      </w:r>
      <w:r>
        <w:rPr>
          <w:sz w:val="32"/>
          <w:szCs w:val="32"/>
        </w:rPr>
        <w:t>ЕТ</w:t>
      </w:r>
      <w:r w:rsidR="00A233C2" w:rsidRPr="007C0DCF">
        <w:rPr>
          <w:sz w:val="32"/>
          <w:szCs w:val="32"/>
        </w:rPr>
        <w:t>:</w:t>
      </w:r>
    </w:p>
    <w:p w:rsidR="00BC2C6D" w:rsidRPr="00C273B0" w:rsidRDefault="0083146C" w:rsidP="005F5D91">
      <w:r>
        <w:t xml:space="preserve"> </w:t>
      </w:r>
    </w:p>
    <w:p w:rsidR="00D00731" w:rsidRPr="00D00731" w:rsidRDefault="00D00731" w:rsidP="00D00731">
      <w:pPr>
        <w:ind w:firstLine="708"/>
        <w:jc w:val="both"/>
        <w:rPr>
          <w:sz w:val="28"/>
          <w:szCs w:val="28"/>
        </w:rPr>
      </w:pPr>
      <w:r w:rsidRPr="00D00731">
        <w:rPr>
          <w:sz w:val="28"/>
          <w:szCs w:val="28"/>
        </w:rPr>
        <w:t>1. Создать муниципальную экспертную комиссию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детей.</w:t>
      </w:r>
    </w:p>
    <w:p w:rsidR="00D00731" w:rsidRDefault="00D00731" w:rsidP="00D00731">
      <w:pPr>
        <w:ind w:firstLine="708"/>
        <w:jc w:val="left"/>
        <w:rPr>
          <w:sz w:val="28"/>
          <w:szCs w:val="28"/>
        </w:rPr>
      </w:pPr>
    </w:p>
    <w:p w:rsidR="00D00731" w:rsidRPr="00D00731" w:rsidRDefault="00D00731" w:rsidP="00D00731">
      <w:pPr>
        <w:ind w:firstLine="708"/>
        <w:jc w:val="left"/>
        <w:rPr>
          <w:sz w:val="28"/>
          <w:szCs w:val="28"/>
        </w:rPr>
      </w:pPr>
      <w:r w:rsidRPr="00D00731">
        <w:rPr>
          <w:sz w:val="28"/>
          <w:szCs w:val="28"/>
        </w:rPr>
        <w:t>2. Утвердить:</w:t>
      </w:r>
    </w:p>
    <w:p w:rsidR="00D00731" w:rsidRDefault="00D00731" w:rsidP="00D03160">
      <w:pPr>
        <w:jc w:val="both"/>
        <w:rPr>
          <w:sz w:val="28"/>
          <w:szCs w:val="28"/>
        </w:rPr>
      </w:pPr>
    </w:p>
    <w:p w:rsidR="00D00731" w:rsidRPr="00D00731" w:rsidRDefault="00D00731" w:rsidP="00D03160">
      <w:pPr>
        <w:ind w:firstLine="708"/>
        <w:jc w:val="both"/>
        <w:rPr>
          <w:sz w:val="28"/>
          <w:szCs w:val="28"/>
        </w:rPr>
      </w:pPr>
      <w:r w:rsidRPr="00D00731">
        <w:rPr>
          <w:sz w:val="28"/>
          <w:szCs w:val="28"/>
        </w:rPr>
        <w:t>1) Положение "О порядке формирования муниципальной экспертной комиссии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детей" (Приложение № 1);</w:t>
      </w:r>
    </w:p>
    <w:p w:rsidR="00D00731" w:rsidRPr="00D00731" w:rsidRDefault="00D00731" w:rsidP="00D03160">
      <w:pPr>
        <w:ind w:firstLine="708"/>
        <w:jc w:val="both"/>
        <w:rPr>
          <w:sz w:val="28"/>
          <w:szCs w:val="28"/>
        </w:rPr>
      </w:pPr>
      <w:r w:rsidRPr="00D00731">
        <w:rPr>
          <w:sz w:val="28"/>
          <w:szCs w:val="28"/>
        </w:rPr>
        <w:t>2) Положение "О порядке деятельности муниципальной экспертной комиссии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детей" (Приложение № 2).</w:t>
      </w:r>
    </w:p>
    <w:p w:rsidR="00D00731" w:rsidRPr="00D00731" w:rsidRDefault="00D00731" w:rsidP="00D03160">
      <w:pPr>
        <w:ind w:firstLine="708"/>
        <w:jc w:val="both"/>
        <w:rPr>
          <w:sz w:val="28"/>
          <w:szCs w:val="28"/>
        </w:rPr>
      </w:pPr>
      <w:r w:rsidRPr="00D00731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Должностному лицу администрации </w:t>
      </w:r>
      <w:r w:rsidR="00D03160">
        <w:rPr>
          <w:sz w:val="28"/>
          <w:szCs w:val="28"/>
        </w:rPr>
        <w:t xml:space="preserve">муниципального образования </w:t>
      </w:r>
      <w:r w:rsidR="00195042">
        <w:rPr>
          <w:sz w:val="28"/>
          <w:szCs w:val="28"/>
        </w:rPr>
        <w:t xml:space="preserve">Комсомольское сельское поселение </w:t>
      </w:r>
      <w:r w:rsidR="00D03160">
        <w:rPr>
          <w:sz w:val="28"/>
          <w:szCs w:val="28"/>
        </w:rPr>
        <w:t xml:space="preserve"> </w:t>
      </w:r>
      <w:r w:rsidRPr="00D00731">
        <w:rPr>
          <w:sz w:val="28"/>
          <w:szCs w:val="28"/>
        </w:rPr>
        <w:t xml:space="preserve"> представи</w:t>
      </w:r>
      <w:r w:rsidR="00D03160">
        <w:rPr>
          <w:sz w:val="28"/>
          <w:szCs w:val="28"/>
        </w:rPr>
        <w:t>ть на утверждение проект п</w:t>
      </w:r>
      <w:r w:rsidRPr="00D00731">
        <w:rPr>
          <w:sz w:val="28"/>
          <w:szCs w:val="28"/>
        </w:rPr>
        <w:t xml:space="preserve">остановления администрации </w:t>
      </w:r>
      <w:r w:rsidR="00D03160">
        <w:rPr>
          <w:sz w:val="28"/>
          <w:szCs w:val="28"/>
        </w:rPr>
        <w:t xml:space="preserve">муниципального образования </w:t>
      </w:r>
      <w:r w:rsidR="00195042">
        <w:rPr>
          <w:sz w:val="28"/>
          <w:szCs w:val="28"/>
        </w:rPr>
        <w:t xml:space="preserve">Комсомольское сельское поселение </w:t>
      </w:r>
      <w:r w:rsidRPr="00D00731">
        <w:rPr>
          <w:sz w:val="28"/>
          <w:szCs w:val="28"/>
        </w:rPr>
        <w:t>утверждающего состав муниципальной экспертной комиссии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детей.</w:t>
      </w:r>
    </w:p>
    <w:p w:rsidR="00D00731" w:rsidRPr="00D00731" w:rsidRDefault="00D03160" w:rsidP="00D031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5427A" w:rsidRDefault="00D03160" w:rsidP="00D03160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 w:rsidRPr="0015427A">
        <w:rPr>
          <w:sz w:val="28"/>
          <w:szCs w:val="28"/>
        </w:rPr>
        <w:t xml:space="preserve">Контроль за исполнением </w:t>
      </w:r>
      <w:r w:rsidR="0015427A" w:rsidRPr="0015427A">
        <w:rPr>
          <w:sz w:val="28"/>
          <w:szCs w:val="28"/>
        </w:rPr>
        <w:t xml:space="preserve">настоящего </w:t>
      </w:r>
      <w:r w:rsidRPr="0015427A">
        <w:rPr>
          <w:sz w:val="28"/>
          <w:szCs w:val="28"/>
        </w:rPr>
        <w:t xml:space="preserve">постановления </w:t>
      </w:r>
      <w:r w:rsidR="0015427A">
        <w:rPr>
          <w:sz w:val="28"/>
          <w:szCs w:val="28"/>
        </w:rPr>
        <w:t>оставляю за собой.</w:t>
      </w:r>
    </w:p>
    <w:p w:rsidR="00D03160" w:rsidRPr="0015427A" w:rsidRDefault="00D03160" w:rsidP="00D03160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 w:rsidRPr="0015427A">
        <w:rPr>
          <w:sz w:val="28"/>
          <w:szCs w:val="28"/>
        </w:rPr>
        <w:t>Постановление вступает в силу через 10 дней с момента официального опубликования.</w:t>
      </w:r>
    </w:p>
    <w:p w:rsidR="00D00731" w:rsidRPr="00D00731" w:rsidRDefault="00D00731" w:rsidP="00D00731">
      <w:pPr>
        <w:jc w:val="left"/>
        <w:rPr>
          <w:sz w:val="28"/>
          <w:szCs w:val="28"/>
        </w:rPr>
      </w:pPr>
    </w:p>
    <w:p w:rsidR="0015427A" w:rsidRDefault="0015427A" w:rsidP="00D00731">
      <w:pPr>
        <w:jc w:val="left"/>
        <w:rPr>
          <w:sz w:val="28"/>
          <w:szCs w:val="28"/>
        </w:rPr>
      </w:pPr>
    </w:p>
    <w:p w:rsidR="0015427A" w:rsidRDefault="0015427A" w:rsidP="00D00731">
      <w:pPr>
        <w:jc w:val="left"/>
        <w:rPr>
          <w:sz w:val="28"/>
          <w:szCs w:val="28"/>
        </w:rPr>
      </w:pPr>
    </w:p>
    <w:p w:rsidR="0015427A" w:rsidRDefault="0015427A" w:rsidP="00D00731">
      <w:pPr>
        <w:jc w:val="left"/>
        <w:rPr>
          <w:sz w:val="28"/>
          <w:szCs w:val="28"/>
        </w:rPr>
      </w:pPr>
    </w:p>
    <w:p w:rsidR="0015427A" w:rsidRDefault="0015427A" w:rsidP="00D00731">
      <w:pPr>
        <w:jc w:val="left"/>
        <w:rPr>
          <w:sz w:val="28"/>
          <w:szCs w:val="28"/>
        </w:rPr>
      </w:pPr>
    </w:p>
    <w:p w:rsidR="0015427A" w:rsidRDefault="0015427A" w:rsidP="00D00731">
      <w:pPr>
        <w:jc w:val="left"/>
        <w:rPr>
          <w:sz w:val="28"/>
          <w:szCs w:val="28"/>
        </w:rPr>
      </w:pPr>
    </w:p>
    <w:p w:rsidR="0015427A" w:rsidRDefault="0015427A" w:rsidP="00D00731">
      <w:pPr>
        <w:jc w:val="left"/>
        <w:rPr>
          <w:sz w:val="28"/>
          <w:szCs w:val="28"/>
        </w:rPr>
      </w:pPr>
    </w:p>
    <w:p w:rsidR="0015427A" w:rsidRDefault="00D00731" w:rsidP="00D00731">
      <w:pPr>
        <w:jc w:val="left"/>
        <w:rPr>
          <w:b/>
        </w:rPr>
      </w:pPr>
      <w:r w:rsidRPr="00D00731">
        <w:rPr>
          <w:sz w:val="28"/>
          <w:szCs w:val="28"/>
        </w:rPr>
        <w:t>Глава администрации</w:t>
      </w:r>
      <w:r w:rsidR="00D03160">
        <w:rPr>
          <w:sz w:val="28"/>
          <w:szCs w:val="28"/>
        </w:rPr>
        <w:t xml:space="preserve">               </w:t>
      </w:r>
      <w:r w:rsidR="0015427A">
        <w:rPr>
          <w:sz w:val="28"/>
          <w:szCs w:val="28"/>
        </w:rPr>
        <w:t xml:space="preserve">                                                </w:t>
      </w:r>
      <w:r w:rsidR="00401EC0">
        <w:rPr>
          <w:sz w:val="28"/>
          <w:szCs w:val="28"/>
        </w:rPr>
        <w:t>А.Р.Межиев</w:t>
      </w:r>
      <w:r w:rsidR="00D03160">
        <w:rPr>
          <w:sz w:val="28"/>
          <w:szCs w:val="28"/>
        </w:rPr>
        <w:t xml:space="preserve">                                          </w:t>
      </w:r>
      <w:r w:rsidRPr="00D00731">
        <w:rPr>
          <w:sz w:val="28"/>
          <w:szCs w:val="28"/>
        </w:rPr>
        <w:br/>
      </w:r>
      <w:r w:rsidRPr="00D00731">
        <w:rPr>
          <w:sz w:val="28"/>
          <w:szCs w:val="28"/>
        </w:rPr>
        <w:br/>
      </w:r>
    </w:p>
    <w:p w:rsidR="0015427A" w:rsidRDefault="0015427A" w:rsidP="00D00731">
      <w:pPr>
        <w:jc w:val="left"/>
        <w:rPr>
          <w:b/>
        </w:rPr>
      </w:pPr>
    </w:p>
    <w:p w:rsidR="008E7C68" w:rsidRDefault="008E7C68" w:rsidP="00D00731">
      <w:pPr>
        <w:jc w:val="left"/>
        <w:rPr>
          <w:b/>
        </w:rPr>
      </w:pPr>
    </w:p>
    <w:p w:rsidR="008E7C68" w:rsidRDefault="008E7C68" w:rsidP="00D00731">
      <w:pPr>
        <w:jc w:val="left"/>
        <w:rPr>
          <w:b/>
        </w:rPr>
      </w:pPr>
    </w:p>
    <w:p w:rsidR="0015427A" w:rsidRDefault="0015427A" w:rsidP="00D00731">
      <w:pPr>
        <w:jc w:val="left"/>
        <w:rPr>
          <w:b/>
        </w:rPr>
      </w:pPr>
    </w:p>
    <w:p w:rsidR="00D00731" w:rsidRPr="00D03160" w:rsidRDefault="0015427A" w:rsidP="0015427A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</w:t>
      </w:r>
      <w:r w:rsidR="00D00731" w:rsidRPr="00D03160">
        <w:rPr>
          <w:b/>
        </w:rPr>
        <w:t>Приложение № 1</w:t>
      </w:r>
    </w:p>
    <w:p w:rsidR="00D00731" w:rsidRPr="00D03160" w:rsidRDefault="0015427A" w:rsidP="0015427A">
      <w:pPr>
        <w:rPr>
          <w:b/>
        </w:rPr>
      </w:pPr>
      <w:r>
        <w:rPr>
          <w:b/>
        </w:rPr>
        <w:t xml:space="preserve">                                                                               </w:t>
      </w:r>
      <w:r w:rsidR="00D00731" w:rsidRPr="00D03160">
        <w:rPr>
          <w:b/>
        </w:rPr>
        <w:t>к Постановлению администрации</w:t>
      </w:r>
    </w:p>
    <w:p w:rsidR="00D00731" w:rsidRPr="00D03160" w:rsidRDefault="0015427A" w:rsidP="00566B1A">
      <w:pPr>
        <w:rPr>
          <w:b/>
        </w:rPr>
      </w:pPr>
      <w:r>
        <w:rPr>
          <w:b/>
        </w:rPr>
        <w:t xml:space="preserve">                                                                         Комсомольского сельского поселения</w:t>
      </w:r>
    </w:p>
    <w:p w:rsidR="00D00731" w:rsidRPr="00D03160" w:rsidRDefault="0015427A" w:rsidP="0015427A">
      <w:pPr>
        <w:rPr>
          <w:b/>
        </w:rPr>
      </w:pPr>
      <w:r>
        <w:rPr>
          <w:b/>
        </w:rPr>
        <w:t xml:space="preserve">                                                                        </w:t>
      </w:r>
      <w:r w:rsidR="00D03160">
        <w:rPr>
          <w:b/>
        </w:rPr>
        <w:t>от «__»________ 2015 г. № ___</w:t>
      </w:r>
    </w:p>
    <w:p w:rsidR="00D00731" w:rsidRPr="00D00731" w:rsidRDefault="00D00731" w:rsidP="00D00731">
      <w:pPr>
        <w:jc w:val="left"/>
        <w:rPr>
          <w:sz w:val="28"/>
          <w:szCs w:val="28"/>
        </w:rPr>
      </w:pPr>
    </w:p>
    <w:p w:rsidR="007C0DCF" w:rsidRPr="007C0DCF" w:rsidRDefault="007C0DCF" w:rsidP="007C0DCF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Положение «О порядке формирования</w:t>
      </w:r>
      <w:r w:rsidRPr="007C0DCF">
        <w:rPr>
          <w:b/>
          <w:sz w:val="28"/>
          <w:szCs w:val="28"/>
        </w:rPr>
        <w:t xml:space="preserve"> муниципальной экспертной комиссии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</w:t>
      </w:r>
    </w:p>
    <w:p w:rsidR="00D00731" w:rsidRPr="00D00731" w:rsidRDefault="007C0DCF" w:rsidP="007C0DCF">
      <w:pPr>
        <w:tabs>
          <w:tab w:val="left" w:pos="1035"/>
          <w:tab w:val="center" w:pos="4960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00731" w:rsidRPr="00D00731" w:rsidRDefault="00D00731" w:rsidP="00B53AB5">
      <w:pPr>
        <w:ind w:firstLine="708"/>
        <w:jc w:val="both"/>
        <w:rPr>
          <w:sz w:val="28"/>
          <w:szCs w:val="28"/>
        </w:rPr>
      </w:pPr>
      <w:r w:rsidRPr="00D00731">
        <w:rPr>
          <w:sz w:val="28"/>
          <w:szCs w:val="28"/>
        </w:rPr>
        <w:t xml:space="preserve">1. Муниципальная экспертная комиссия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 (далее - экспертная комиссия), создается для оценки предложений, направляемых в администрацию </w:t>
      </w:r>
      <w:r w:rsidR="00D03160">
        <w:rPr>
          <w:sz w:val="28"/>
          <w:szCs w:val="28"/>
        </w:rPr>
        <w:t>муниципального образования</w:t>
      </w:r>
      <w:r w:rsidR="00195042" w:rsidRPr="00195042">
        <w:rPr>
          <w:sz w:val="28"/>
          <w:szCs w:val="28"/>
        </w:rPr>
        <w:t xml:space="preserve"> </w:t>
      </w:r>
      <w:r w:rsidR="00566B1A">
        <w:rPr>
          <w:sz w:val="28"/>
          <w:szCs w:val="28"/>
        </w:rPr>
        <w:t>Комсомольского сельского поселения</w:t>
      </w:r>
      <w:r w:rsidR="00195042">
        <w:rPr>
          <w:sz w:val="28"/>
          <w:szCs w:val="28"/>
        </w:rPr>
        <w:t>,</w:t>
      </w:r>
      <w:r w:rsidR="00D03160">
        <w:rPr>
          <w:sz w:val="28"/>
          <w:szCs w:val="28"/>
        </w:rPr>
        <w:t xml:space="preserve"> </w:t>
      </w:r>
      <w:r w:rsidRPr="00D00731">
        <w:rPr>
          <w:sz w:val="28"/>
          <w:szCs w:val="28"/>
        </w:rPr>
        <w:t xml:space="preserve"> федеральными органами государственной вл</w:t>
      </w:r>
      <w:r w:rsidR="005868D7">
        <w:rPr>
          <w:sz w:val="28"/>
          <w:szCs w:val="28"/>
        </w:rPr>
        <w:t>асти, государственными органами</w:t>
      </w:r>
      <w:r w:rsidRPr="00D00731">
        <w:rPr>
          <w:sz w:val="28"/>
          <w:szCs w:val="28"/>
        </w:rPr>
        <w:t>,</w:t>
      </w:r>
      <w:r w:rsidR="005868D7">
        <w:rPr>
          <w:sz w:val="28"/>
          <w:szCs w:val="28"/>
        </w:rPr>
        <w:t xml:space="preserve"> исполнительными</w:t>
      </w:r>
      <w:r w:rsidRPr="00D00731">
        <w:rPr>
          <w:sz w:val="28"/>
          <w:szCs w:val="28"/>
        </w:rPr>
        <w:t xml:space="preserve"> органами </w:t>
      </w:r>
      <w:r w:rsidR="005868D7">
        <w:rPr>
          <w:sz w:val="28"/>
          <w:szCs w:val="28"/>
        </w:rPr>
        <w:t xml:space="preserve">и органами </w:t>
      </w:r>
      <w:r w:rsidRPr="00D00731">
        <w:rPr>
          <w:sz w:val="28"/>
          <w:szCs w:val="28"/>
        </w:rPr>
        <w:t xml:space="preserve">местного самоуправления </w:t>
      </w:r>
      <w:r w:rsidR="005868D7">
        <w:rPr>
          <w:sz w:val="28"/>
          <w:szCs w:val="28"/>
        </w:rPr>
        <w:t>Чеченской Республики</w:t>
      </w:r>
      <w:r w:rsidRPr="00D00731">
        <w:rPr>
          <w:sz w:val="28"/>
          <w:szCs w:val="28"/>
        </w:rPr>
        <w:t xml:space="preserve">, организациями и гражданами, об определении мест на территории </w:t>
      </w:r>
      <w:r w:rsidR="005868D7">
        <w:rPr>
          <w:sz w:val="28"/>
          <w:szCs w:val="28"/>
        </w:rPr>
        <w:t xml:space="preserve">муниципального образования </w:t>
      </w:r>
      <w:r w:rsidRPr="00D00731">
        <w:rPr>
          <w:sz w:val="28"/>
          <w:szCs w:val="28"/>
        </w:rPr>
        <w:t xml:space="preserve"> </w:t>
      </w:r>
      <w:r w:rsidR="00566B1A">
        <w:rPr>
          <w:sz w:val="28"/>
          <w:szCs w:val="28"/>
        </w:rPr>
        <w:t>Комсомольского сельского поселения</w:t>
      </w:r>
      <w:r w:rsidR="00195042">
        <w:rPr>
          <w:sz w:val="28"/>
          <w:szCs w:val="28"/>
        </w:rPr>
        <w:t xml:space="preserve">, </w:t>
      </w:r>
      <w:r w:rsidRPr="00D00731">
        <w:rPr>
          <w:sz w:val="28"/>
          <w:szCs w:val="28"/>
        </w:rPr>
        <w:t>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детей.</w:t>
      </w:r>
    </w:p>
    <w:p w:rsidR="00D00731" w:rsidRPr="00D00731" w:rsidRDefault="00D00731" w:rsidP="00B53AB5">
      <w:pPr>
        <w:ind w:firstLine="708"/>
        <w:jc w:val="both"/>
        <w:rPr>
          <w:sz w:val="28"/>
          <w:szCs w:val="28"/>
        </w:rPr>
      </w:pPr>
      <w:r w:rsidRPr="00D00731">
        <w:rPr>
          <w:sz w:val="28"/>
          <w:szCs w:val="28"/>
        </w:rPr>
        <w:t xml:space="preserve">2. Экспертная комиссия создается и ликвидируется постановлением администрации </w:t>
      </w:r>
      <w:r w:rsidR="005868D7">
        <w:rPr>
          <w:sz w:val="28"/>
          <w:szCs w:val="28"/>
        </w:rPr>
        <w:t xml:space="preserve">муниципального образования </w:t>
      </w:r>
      <w:r w:rsidR="00566B1A">
        <w:rPr>
          <w:sz w:val="28"/>
          <w:szCs w:val="28"/>
        </w:rPr>
        <w:t>Комсомольского сельского поселения</w:t>
      </w:r>
      <w:r w:rsidR="00195042">
        <w:rPr>
          <w:sz w:val="28"/>
          <w:szCs w:val="28"/>
        </w:rPr>
        <w:t xml:space="preserve"> </w:t>
      </w:r>
      <w:r w:rsidRPr="00D00731">
        <w:rPr>
          <w:sz w:val="28"/>
          <w:szCs w:val="28"/>
        </w:rPr>
        <w:t xml:space="preserve"> и действует на основании </w:t>
      </w:r>
      <w:r w:rsidR="005868D7">
        <w:rPr>
          <w:sz w:val="28"/>
          <w:szCs w:val="28"/>
        </w:rPr>
        <w:t xml:space="preserve"> Закона Чеченской Республики</w:t>
      </w:r>
      <w:r w:rsidR="005868D7" w:rsidRPr="00A233C2">
        <w:rPr>
          <w:sz w:val="28"/>
          <w:szCs w:val="28"/>
        </w:rPr>
        <w:t xml:space="preserve"> от 24.06.2014 № 25-рз «О профилактике безнадзорности и правонарушений несовершеннолетних в Чеченской Республике</w:t>
      </w:r>
      <w:r w:rsidR="005868D7">
        <w:rPr>
          <w:sz w:val="28"/>
          <w:szCs w:val="28"/>
        </w:rPr>
        <w:t>».</w:t>
      </w:r>
    </w:p>
    <w:p w:rsidR="00195042" w:rsidRPr="00D00731" w:rsidRDefault="00D00731" w:rsidP="00195042">
      <w:pPr>
        <w:ind w:firstLine="708"/>
        <w:jc w:val="both"/>
        <w:rPr>
          <w:sz w:val="28"/>
          <w:szCs w:val="28"/>
        </w:rPr>
      </w:pPr>
      <w:r w:rsidRPr="00D00731">
        <w:rPr>
          <w:sz w:val="28"/>
          <w:szCs w:val="28"/>
        </w:rPr>
        <w:t xml:space="preserve">3. Экспертная комиссия является совещательным органом при администрации </w:t>
      </w:r>
      <w:r w:rsidR="005868D7">
        <w:rPr>
          <w:sz w:val="28"/>
          <w:szCs w:val="28"/>
        </w:rPr>
        <w:t>муниципального образования</w:t>
      </w:r>
      <w:r w:rsidR="000D3FD4">
        <w:rPr>
          <w:sz w:val="28"/>
          <w:szCs w:val="28"/>
        </w:rPr>
        <w:t xml:space="preserve">  Комсомольского сельского поселения</w:t>
      </w:r>
      <w:r w:rsidR="00195042">
        <w:rPr>
          <w:sz w:val="28"/>
          <w:szCs w:val="28"/>
        </w:rPr>
        <w:t>.</w:t>
      </w:r>
    </w:p>
    <w:p w:rsidR="008E7C68" w:rsidRDefault="00D00731" w:rsidP="00195042">
      <w:pPr>
        <w:ind w:firstLine="708"/>
        <w:jc w:val="both"/>
        <w:rPr>
          <w:sz w:val="28"/>
          <w:szCs w:val="28"/>
        </w:rPr>
      </w:pPr>
      <w:r w:rsidRPr="00D00731">
        <w:rPr>
          <w:sz w:val="28"/>
          <w:szCs w:val="28"/>
        </w:rPr>
        <w:t xml:space="preserve">4. В состав экспертной комиссии включаются представители органов местного самоуправления </w:t>
      </w:r>
      <w:r w:rsidR="005868D7">
        <w:rPr>
          <w:sz w:val="28"/>
          <w:szCs w:val="28"/>
        </w:rPr>
        <w:t>муниципального образования</w:t>
      </w:r>
      <w:r w:rsidR="00195042" w:rsidRPr="00195042">
        <w:rPr>
          <w:sz w:val="28"/>
          <w:szCs w:val="28"/>
        </w:rPr>
        <w:t xml:space="preserve"> </w:t>
      </w:r>
      <w:r w:rsidR="000D3FD4">
        <w:rPr>
          <w:sz w:val="28"/>
          <w:szCs w:val="28"/>
        </w:rPr>
        <w:t>Комсомольского сельского  поселения</w:t>
      </w:r>
      <w:r w:rsidRPr="00D00731">
        <w:rPr>
          <w:sz w:val="28"/>
          <w:szCs w:val="28"/>
        </w:rPr>
        <w:t xml:space="preserve">, представители территориальных органов исполнительной власти (по согласованию), представители общественных </w:t>
      </w:r>
    </w:p>
    <w:p w:rsidR="00195042" w:rsidRPr="00D00731" w:rsidRDefault="00D00731" w:rsidP="008E7C68">
      <w:pPr>
        <w:jc w:val="both"/>
        <w:rPr>
          <w:sz w:val="28"/>
          <w:szCs w:val="28"/>
        </w:rPr>
      </w:pPr>
      <w:r w:rsidRPr="00D00731">
        <w:rPr>
          <w:sz w:val="28"/>
          <w:szCs w:val="28"/>
        </w:rPr>
        <w:lastRenderedPageBreak/>
        <w:t xml:space="preserve">объединений и религиозных организаций, официально зарегистрированных на территории </w:t>
      </w:r>
      <w:r w:rsidR="00195042">
        <w:rPr>
          <w:sz w:val="28"/>
          <w:szCs w:val="28"/>
        </w:rPr>
        <w:t>муниципального образования</w:t>
      </w:r>
      <w:r w:rsidR="005868D7">
        <w:rPr>
          <w:sz w:val="28"/>
          <w:szCs w:val="28"/>
        </w:rPr>
        <w:t xml:space="preserve"> </w:t>
      </w:r>
      <w:r w:rsidR="000D3FD4">
        <w:rPr>
          <w:sz w:val="28"/>
          <w:szCs w:val="28"/>
        </w:rPr>
        <w:t>Комсомольского сельского поселения</w:t>
      </w:r>
      <w:r w:rsidR="00195042">
        <w:rPr>
          <w:sz w:val="28"/>
          <w:szCs w:val="28"/>
        </w:rPr>
        <w:t>.</w:t>
      </w:r>
    </w:p>
    <w:p w:rsidR="00D00731" w:rsidRPr="00D00731" w:rsidRDefault="00D00731" w:rsidP="00B53AB5">
      <w:pPr>
        <w:ind w:firstLine="708"/>
        <w:jc w:val="both"/>
        <w:rPr>
          <w:sz w:val="28"/>
          <w:szCs w:val="28"/>
        </w:rPr>
      </w:pPr>
    </w:p>
    <w:p w:rsidR="00D00731" w:rsidRPr="00D00731" w:rsidRDefault="005868D7" w:rsidP="00B53A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95042" w:rsidRPr="00D00731" w:rsidRDefault="00D00731" w:rsidP="00195042">
      <w:pPr>
        <w:ind w:firstLine="708"/>
        <w:jc w:val="both"/>
        <w:rPr>
          <w:sz w:val="28"/>
          <w:szCs w:val="28"/>
        </w:rPr>
      </w:pPr>
      <w:r w:rsidRPr="00D00731">
        <w:rPr>
          <w:sz w:val="28"/>
          <w:szCs w:val="28"/>
        </w:rPr>
        <w:t xml:space="preserve">5. Состав экспертной комиссии утверждается постановлением администрации </w:t>
      </w:r>
      <w:r w:rsidR="005868D7">
        <w:rPr>
          <w:sz w:val="28"/>
          <w:szCs w:val="28"/>
        </w:rPr>
        <w:t xml:space="preserve"> муниципального образования </w:t>
      </w:r>
      <w:r w:rsidR="000D3FD4">
        <w:rPr>
          <w:sz w:val="28"/>
          <w:szCs w:val="28"/>
        </w:rPr>
        <w:t>Комсомольского сельского поселения</w:t>
      </w:r>
      <w:r w:rsidR="00195042">
        <w:rPr>
          <w:sz w:val="28"/>
          <w:szCs w:val="28"/>
        </w:rPr>
        <w:t>.</w:t>
      </w:r>
    </w:p>
    <w:p w:rsidR="0015427A" w:rsidRDefault="00D00731" w:rsidP="00B53AB5">
      <w:pPr>
        <w:ind w:firstLine="708"/>
        <w:jc w:val="both"/>
        <w:rPr>
          <w:sz w:val="28"/>
          <w:szCs w:val="28"/>
        </w:rPr>
      </w:pPr>
      <w:r w:rsidRPr="00D00731">
        <w:rPr>
          <w:sz w:val="28"/>
          <w:szCs w:val="28"/>
        </w:rPr>
        <w:br/>
      </w:r>
      <w:r w:rsidRPr="00D00731">
        <w:rPr>
          <w:sz w:val="28"/>
          <w:szCs w:val="28"/>
        </w:rPr>
        <w:br/>
      </w:r>
    </w:p>
    <w:p w:rsidR="0015427A" w:rsidRDefault="0015427A" w:rsidP="00B53AB5">
      <w:pPr>
        <w:ind w:firstLine="708"/>
        <w:jc w:val="both"/>
        <w:rPr>
          <w:sz w:val="28"/>
          <w:szCs w:val="28"/>
        </w:rPr>
      </w:pPr>
    </w:p>
    <w:p w:rsidR="0015427A" w:rsidRDefault="0015427A" w:rsidP="00B53AB5">
      <w:pPr>
        <w:ind w:firstLine="708"/>
        <w:jc w:val="both"/>
        <w:rPr>
          <w:sz w:val="28"/>
          <w:szCs w:val="28"/>
        </w:rPr>
      </w:pPr>
    </w:p>
    <w:p w:rsidR="0015427A" w:rsidRDefault="0015427A" w:rsidP="00B53AB5">
      <w:pPr>
        <w:ind w:firstLine="708"/>
        <w:jc w:val="both"/>
        <w:rPr>
          <w:sz w:val="28"/>
          <w:szCs w:val="28"/>
        </w:rPr>
      </w:pPr>
    </w:p>
    <w:p w:rsidR="0015427A" w:rsidRDefault="0015427A" w:rsidP="00B53AB5">
      <w:pPr>
        <w:ind w:firstLine="708"/>
        <w:jc w:val="both"/>
        <w:rPr>
          <w:sz w:val="28"/>
          <w:szCs w:val="28"/>
        </w:rPr>
      </w:pPr>
    </w:p>
    <w:p w:rsidR="0015427A" w:rsidRDefault="0015427A" w:rsidP="00B53AB5">
      <w:pPr>
        <w:ind w:firstLine="708"/>
        <w:jc w:val="both"/>
        <w:rPr>
          <w:sz w:val="28"/>
          <w:szCs w:val="28"/>
        </w:rPr>
      </w:pPr>
    </w:p>
    <w:p w:rsidR="0015427A" w:rsidRDefault="0015427A" w:rsidP="00B53AB5">
      <w:pPr>
        <w:ind w:firstLine="708"/>
        <w:jc w:val="both"/>
        <w:rPr>
          <w:sz w:val="28"/>
          <w:szCs w:val="28"/>
        </w:rPr>
      </w:pPr>
    </w:p>
    <w:p w:rsidR="0015427A" w:rsidRDefault="0015427A" w:rsidP="00B53AB5">
      <w:pPr>
        <w:ind w:firstLine="708"/>
        <w:jc w:val="both"/>
        <w:rPr>
          <w:sz w:val="28"/>
          <w:szCs w:val="28"/>
        </w:rPr>
      </w:pPr>
    </w:p>
    <w:p w:rsidR="0015427A" w:rsidRDefault="0015427A" w:rsidP="00B53AB5">
      <w:pPr>
        <w:ind w:firstLine="708"/>
        <w:jc w:val="both"/>
        <w:rPr>
          <w:sz w:val="28"/>
          <w:szCs w:val="28"/>
        </w:rPr>
      </w:pPr>
    </w:p>
    <w:p w:rsidR="0015427A" w:rsidRDefault="0015427A" w:rsidP="00B53AB5">
      <w:pPr>
        <w:ind w:firstLine="708"/>
        <w:jc w:val="both"/>
        <w:rPr>
          <w:sz w:val="28"/>
          <w:szCs w:val="28"/>
        </w:rPr>
      </w:pPr>
    </w:p>
    <w:p w:rsidR="0015427A" w:rsidRDefault="0015427A" w:rsidP="00B53AB5">
      <w:pPr>
        <w:ind w:firstLine="708"/>
        <w:jc w:val="both"/>
        <w:rPr>
          <w:sz w:val="28"/>
          <w:szCs w:val="28"/>
        </w:rPr>
      </w:pPr>
    </w:p>
    <w:p w:rsidR="0015427A" w:rsidRDefault="0015427A" w:rsidP="00B53AB5">
      <w:pPr>
        <w:ind w:firstLine="708"/>
        <w:jc w:val="both"/>
        <w:rPr>
          <w:sz w:val="28"/>
          <w:szCs w:val="28"/>
        </w:rPr>
      </w:pPr>
    </w:p>
    <w:p w:rsidR="0015427A" w:rsidRDefault="0015427A" w:rsidP="00B53AB5">
      <w:pPr>
        <w:ind w:firstLine="708"/>
        <w:jc w:val="both"/>
        <w:rPr>
          <w:sz w:val="28"/>
          <w:szCs w:val="28"/>
        </w:rPr>
      </w:pPr>
    </w:p>
    <w:p w:rsidR="0015427A" w:rsidRDefault="0015427A" w:rsidP="00B53AB5">
      <w:pPr>
        <w:ind w:firstLine="708"/>
        <w:jc w:val="both"/>
        <w:rPr>
          <w:sz w:val="28"/>
          <w:szCs w:val="28"/>
        </w:rPr>
      </w:pPr>
    </w:p>
    <w:p w:rsidR="0015427A" w:rsidRDefault="0015427A" w:rsidP="00B53AB5">
      <w:pPr>
        <w:ind w:firstLine="708"/>
        <w:jc w:val="both"/>
        <w:rPr>
          <w:sz w:val="28"/>
          <w:szCs w:val="28"/>
        </w:rPr>
      </w:pPr>
    </w:p>
    <w:p w:rsidR="0015427A" w:rsidRDefault="0015427A" w:rsidP="00B53AB5">
      <w:pPr>
        <w:ind w:firstLine="708"/>
        <w:jc w:val="both"/>
        <w:rPr>
          <w:sz w:val="28"/>
          <w:szCs w:val="28"/>
        </w:rPr>
      </w:pPr>
    </w:p>
    <w:p w:rsidR="0015427A" w:rsidRDefault="0015427A" w:rsidP="00B53AB5">
      <w:pPr>
        <w:ind w:firstLine="708"/>
        <w:jc w:val="both"/>
        <w:rPr>
          <w:sz w:val="28"/>
          <w:szCs w:val="28"/>
        </w:rPr>
      </w:pPr>
    </w:p>
    <w:p w:rsidR="0015427A" w:rsidRDefault="0015427A" w:rsidP="00B53AB5">
      <w:pPr>
        <w:ind w:firstLine="708"/>
        <w:jc w:val="both"/>
        <w:rPr>
          <w:sz w:val="28"/>
          <w:szCs w:val="28"/>
        </w:rPr>
      </w:pPr>
    </w:p>
    <w:p w:rsidR="0015427A" w:rsidRDefault="0015427A" w:rsidP="00B53AB5">
      <w:pPr>
        <w:ind w:firstLine="708"/>
        <w:jc w:val="both"/>
        <w:rPr>
          <w:sz w:val="28"/>
          <w:szCs w:val="28"/>
        </w:rPr>
      </w:pPr>
    </w:p>
    <w:p w:rsidR="0015427A" w:rsidRDefault="0015427A" w:rsidP="00B53AB5">
      <w:pPr>
        <w:ind w:firstLine="708"/>
        <w:jc w:val="both"/>
        <w:rPr>
          <w:sz w:val="28"/>
          <w:szCs w:val="28"/>
        </w:rPr>
      </w:pPr>
    </w:p>
    <w:p w:rsidR="0015427A" w:rsidRDefault="0015427A" w:rsidP="00B53AB5">
      <w:pPr>
        <w:ind w:firstLine="708"/>
        <w:jc w:val="both"/>
        <w:rPr>
          <w:sz w:val="28"/>
          <w:szCs w:val="28"/>
        </w:rPr>
      </w:pPr>
    </w:p>
    <w:p w:rsidR="0015427A" w:rsidRDefault="0015427A" w:rsidP="00B53AB5">
      <w:pPr>
        <w:ind w:firstLine="708"/>
        <w:jc w:val="both"/>
        <w:rPr>
          <w:sz w:val="28"/>
          <w:szCs w:val="28"/>
        </w:rPr>
      </w:pPr>
    </w:p>
    <w:p w:rsidR="0015427A" w:rsidRDefault="0015427A" w:rsidP="00B53AB5">
      <w:pPr>
        <w:ind w:firstLine="708"/>
        <w:jc w:val="both"/>
        <w:rPr>
          <w:sz w:val="28"/>
          <w:szCs w:val="28"/>
        </w:rPr>
      </w:pPr>
    </w:p>
    <w:p w:rsidR="0015427A" w:rsidRDefault="0015427A" w:rsidP="00B53AB5">
      <w:pPr>
        <w:ind w:firstLine="708"/>
        <w:jc w:val="both"/>
        <w:rPr>
          <w:sz w:val="28"/>
          <w:szCs w:val="28"/>
        </w:rPr>
      </w:pPr>
    </w:p>
    <w:p w:rsidR="0015427A" w:rsidRDefault="0015427A" w:rsidP="00B53AB5">
      <w:pPr>
        <w:ind w:firstLine="708"/>
        <w:jc w:val="both"/>
        <w:rPr>
          <w:sz w:val="28"/>
          <w:szCs w:val="28"/>
        </w:rPr>
      </w:pPr>
    </w:p>
    <w:p w:rsidR="0015427A" w:rsidRDefault="0015427A" w:rsidP="00B53AB5">
      <w:pPr>
        <w:ind w:firstLine="708"/>
        <w:jc w:val="both"/>
        <w:rPr>
          <w:sz w:val="28"/>
          <w:szCs w:val="28"/>
        </w:rPr>
      </w:pPr>
    </w:p>
    <w:p w:rsidR="0015427A" w:rsidRDefault="0015427A" w:rsidP="00B53AB5">
      <w:pPr>
        <w:ind w:firstLine="708"/>
        <w:jc w:val="both"/>
        <w:rPr>
          <w:sz w:val="28"/>
          <w:szCs w:val="28"/>
        </w:rPr>
      </w:pPr>
    </w:p>
    <w:p w:rsidR="0015427A" w:rsidRDefault="0015427A" w:rsidP="00B53AB5">
      <w:pPr>
        <w:ind w:firstLine="708"/>
        <w:jc w:val="both"/>
        <w:rPr>
          <w:sz w:val="28"/>
          <w:szCs w:val="28"/>
        </w:rPr>
      </w:pPr>
    </w:p>
    <w:p w:rsidR="0015427A" w:rsidRDefault="0015427A" w:rsidP="00B53AB5">
      <w:pPr>
        <w:ind w:firstLine="708"/>
        <w:jc w:val="both"/>
        <w:rPr>
          <w:sz w:val="28"/>
          <w:szCs w:val="28"/>
        </w:rPr>
      </w:pPr>
    </w:p>
    <w:p w:rsidR="0015427A" w:rsidRDefault="0015427A" w:rsidP="00B53AB5">
      <w:pPr>
        <w:ind w:firstLine="708"/>
        <w:jc w:val="both"/>
        <w:rPr>
          <w:sz w:val="28"/>
          <w:szCs w:val="28"/>
        </w:rPr>
      </w:pPr>
    </w:p>
    <w:p w:rsidR="0015427A" w:rsidRDefault="0015427A" w:rsidP="00B53AB5">
      <w:pPr>
        <w:ind w:firstLine="708"/>
        <w:jc w:val="both"/>
        <w:rPr>
          <w:sz w:val="28"/>
          <w:szCs w:val="28"/>
        </w:rPr>
      </w:pPr>
    </w:p>
    <w:p w:rsidR="008E7C68" w:rsidRDefault="008E7C68" w:rsidP="00B53AB5">
      <w:pPr>
        <w:ind w:firstLine="708"/>
        <w:jc w:val="both"/>
        <w:rPr>
          <w:sz w:val="28"/>
          <w:szCs w:val="28"/>
        </w:rPr>
      </w:pPr>
    </w:p>
    <w:p w:rsidR="00D00731" w:rsidRDefault="00D00731" w:rsidP="00B53AB5">
      <w:pPr>
        <w:ind w:firstLine="708"/>
        <w:jc w:val="both"/>
        <w:rPr>
          <w:sz w:val="28"/>
          <w:szCs w:val="28"/>
        </w:rPr>
      </w:pPr>
    </w:p>
    <w:p w:rsidR="006F337D" w:rsidRDefault="006F337D" w:rsidP="00B53AB5">
      <w:pPr>
        <w:ind w:firstLine="708"/>
        <w:jc w:val="both"/>
        <w:rPr>
          <w:sz w:val="28"/>
          <w:szCs w:val="28"/>
        </w:rPr>
      </w:pPr>
    </w:p>
    <w:p w:rsidR="000D3FD4" w:rsidRDefault="000D3FD4" w:rsidP="00B53AB5">
      <w:pPr>
        <w:ind w:firstLine="708"/>
        <w:jc w:val="both"/>
        <w:rPr>
          <w:sz w:val="28"/>
          <w:szCs w:val="28"/>
        </w:rPr>
      </w:pPr>
    </w:p>
    <w:p w:rsidR="00D00731" w:rsidRPr="005868D7" w:rsidRDefault="0015427A" w:rsidP="0015427A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</w:t>
      </w:r>
      <w:r w:rsidR="00D00731" w:rsidRPr="005868D7">
        <w:rPr>
          <w:b/>
        </w:rPr>
        <w:t>Приложение № 2</w:t>
      </w:r>
    </w:p>
    <w:p w:rsidR="00D00731" w:rsidRPr="005868D7" w:rsidRDefault="0015427A" w:rsidP="0015427A">
      <w:pPr>
        <w:rPr>
          <w:b/>
        </w:rPr>
      </w:pPr>
      <w:r>
        <w:rPr>
          <w:b/>
        </w:rPr>
        <w:t xml:space="preserve">                                                                                </w:t>
      </w:r>
      <w:r w:rsidR="00D00731" w:rsidRPr="005868D7">
        <w:rPr>
          <w:b/>
        </w:rPr>
        <w:t>к Постановлению администрации</w:t>
      </w:r>
    </w:p>
    <w:p w:rsidR="0015427A" w:rsidRDefault="0015427A" w:rsidP="0015427A">
      <w:pPr>
        <w:rPr>
          <w:b/>
        </w:rPr>
      </w:pPr>
      <w:r>
        <w:rPr>
          <w:b/>
        </w:rPr>
        <w:t xml:space="preserve">                                                                         </w:t>
      </w:r>
      <w:r w:rsidR="005868D7">
        <w:rPr>
          <w:b/>
        </w:rPr>
        <w:t xml:space="preserve">муниципального образования </w:t>
      </w:r>
    </w:p>
    <w:p w:rsidR="00D00731" w:rsidRPr="005868D7" w:rsidRDefault="0015427A" w:rsidP="0015427A">
      <w:pPr>
        <w:jc w:val="right"/>
        <w:rPr>
          <w:b/>
        </w:rPr>
      </w:pPr>
      <w:r>
        <w:rPr>
          <w:b/>
        </w:rPr>
        <w:t>Комсомольского сельского поселения</w:t>
      </w:r>
    </w:p>
    <w:p w:rsidR="00D00731" w:rsidRPr="005868D7" w:rsidRDefault="0015427A" w:rsidP="0015427A">
      <w:pPr>
        <w:rPr>
          <w:b/>
        </w:rPr>
      </w:pPr>
      <w:r>
        <w:rPr>
          <w:b/>
        </w:rPr>
        <w:t xml:space="preserve">                                                                      </w:t>
      </w:r>
      <w:r w:rsidR="005868D7">
        <w:rPr>
          <w:b/>
        </w:rPr>
        <w:t>от «__» ______ 2015 г. №____</w:t>
      </w:r>
    </w:p>
    <w:p w:rsidR="00D00731" w:rsidRPr="00D00731" w:rsidRDefault="00D00731" w:rsidP="00D00731">
      <w:pPr>
        <w:jc w:val="left"/>
        <w:rPr>
          <w:sz w:val="28"/>
          <w:szCs w:val="28"/>
        </w:rPr>
      </w:pPr>
    </w:p>
    <w:p w:rsidR="007C0DCF" w:rsidRPr="007C0DCF" w:rsidRDefault="007C0DCF" w:rsidP="007C0DCF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056E8">
        <w:rPr>
          <w:b/>
          <w:sz w:val="28"/>
          <w:szCs w:val="28"/>
        </w:rPr>
        <w:t>Положение «</w:t>
      </w:r>
      <w:r w:rsidRPr="007C0DCF">
        <w:rPr>
          <w:b/>
          <w:sz w:val="28"/>
          <w:szCs w:val="28"/>
        </w:rPr>
        <w:t xml:space="preserve">О </w:t>
      </w:r>
      <w:r w:rsidR="00E056E8">
        <w:rPr>
          <w:b/>
          <w:sz w:val="28"/>
          <w:szCs w:val="28"/>
        </w:rPr>
        <w:t xml:space="preserve">порядке деятельности </w:t>
      </w:r>
      <w:r w:rsidRPr="007C0DCF">
        <w:rPr>
          <w:b/>
          <w:sz w:val="28"/>
          <w:szCs w:val="28"/>
        </w:rPr>
        <w:t xml:space="preserve"> муниципальной экспертной комиссии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</w:t>
      </w:r>
      <w:r w:rsidR="00E056E8">
        <w:rPr>
          <w:b/>
          <w:sz w:val="28"/>
          <w:szCs w:val="28"/>
        </w:rPr>
        <w:t xml:space="preserve">в </w:t>
      </w:r>
      <w:r w:rsidRPr="007C0DCF">
        <w:rPr>
          <w:b/>
          <w:sz w:val="28"/>
          <w:szCs w:val="28"/>
        </w:rPr>
        <w:t>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</w:t>
      </w:r>
    </w:p>
    <w:p w:rsidR="00D00731" w:rsidRPr="00D00731" w:rsidRDefault="00D00731" w:rsidP="007C0DCF">
      <w:pPr>
        <w:tabs>
          <w:tab w:val="left" w:pos="1380"/>
        </w:tabs>
        <w:jc w:val="left"/>
        <w:rPr>
          <w:sz w:val="28"/>
          <w:szCs w:val="28"/>
        </w:rPr>
      </w:pPr>
    </w:p>
    <w:p w:rsidR="00D00731" w:rsidRPr="00D00731" w:rsidRDefault="00D00731" w:rsidP="00B53AB5">
      <w:pPr>
        <w:ind w:firstLine="708"/>
        <w:jc w:val="both"/>
        <w:rPr>
          <w:sz w:val="28"/>
          <w:szCs w:val="28"/>
        </w:rPr>
      </w:pPr>
      <w:r w:rsidRPr="00D00731">
        <w:rPr>
          <w:sz w:val="28"/>
          <w:szCs w:val="28"/>
        </w:rPr>
        <w:t>1. Муниципальная экспертная комиссия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 (далее - экспертная комиссия), в своей деятельности руководствуется Фед</w:t>
      </w:r>
      <w:r w:rsidR="0023587A">
        <w:rPr>
          <w:sz w:val="28"/>
          <w:szCs w:val="28"/>
        </w:rPr>
        <w:t>еральным законом от 24 июля 1998</w:t>
      </w:r>
      <w:r w:rsidRPr="00D00731">
        <w:rPr>
          <w:sz w:val="28"/>
          <w:szCs w:val="28"/>
        </w:rPr>
        <w:t xml:space="preserve"> года № 124-ФЗ "Об основных гарантиях прав ребенка в Российской Федерации", </w:t>
      </w:r>
      <w:r w:rsidR="005D4A43">
        <w:rPr>
          <w:sz w:val="28"/>
          <w:szCs w:val="28"/>
        </w:rPr>
        <w:t xml:space="preserve"> </w:t>
      </w:r>
      <w:r w:rsidR="005D4A43" w:rsidRPr="00A233C2">
        <w:rPr>
          <w:sz w:val="28"/>
          <w:szCs w:val="28"/>
        </w:rPr>
        <w:t>Закон</w:t>
      </w:r>
      <w:r w:rsidR="005D4A43">
        <w:rPr>
          <w:sz w:val="28"/>
          <w:szCs w:val="28"/>
        </w:rPr>
        <w:t>ом</w:t>
      </w:r>
      <w:r w:rsidR="005D4A43" w:rsidRPr="00A233C2">
        <w:rPr>
          <w:sz w:val="28"/>
          <w:szCs w:val="28"/>
        </w:rPr>
        <w:t xml:space="preserve"> Чеченской Республики от 24.06.2014 № 25-рз «О профилактике безнадзорности и правонарушений несовершеннолетних в Чеченской Республике», </w:t>
      </w:r>
      <w:r w:rsidRPr="00D00731">
        <w:rPr>
          <w:sz w:val="28"/>
          <w:szCs w:val="28"/>
        </w:rPr>
        <w:t xml:space="preserve"> федеральными законами и нормативными правовыми актами Российской Федерации, законами и нормативными правовыми актами </w:t>
      </w:r>
      <w:r w:rsidR="005D4A43">
        <w:rPr>
          <w:sz w:val="28"/>
          <w:szCs w:val="28"/>
        </w:rPr>
        <w:t>Чеченской Республики</w:t>
      </w:r>
      <w:r w:rsidRPr="00D00731">
        <w:rPr>
          <w:sz w:val="28"/>
          <w:szCs w:val="28"/>
        </w:rPr>
        <w:t xml:space="preserve"> в сфере защиты прав и законных интересов семьи и детей, нормативными правовыми актами органов местного самоуправления </w:t>
      </w:r>
      <w:r w:rsidR="005D4A43">
        <w:rPr>
          <w:sz w:val="28"/>
          <w:szCs w:val="28"/>
        </w:rPr>
        <w:t xml:space="preserve">муниципального образования </w:t>
      </w:r>
      <w:r w:rsidR="000D3FD4">
        <w:rPr>
          <w:sz w:val="28"/>
          <w:szCs w:val="28"/>
        </w:rPr>
        <w:t>Комсомольского сельского поселения</w:t>
      </w:r>
    </w:p>
    <w:p w:rsidR="00D00731" w:rsidRPr="00D00731" w:rsidRDefault="00D00731" w:rsidP="00B53AB5">
      <w:pPr>
        <w:ind w:firstLine="708"/>
        <w:jc w:val="both"/>
        <w:rPr>
          <w:sz w:val="28"/>
          <w:szCs w:val="28"/>
        </w:rPr>
      </w:pPr>
      <w:r w:rsidRPr="00D00731">
        <w:rPr>
          <w:sz w:val="28"/>
          <w:szCs w:val="28"/>
        </w:rPr>
        <w:t>2. Руководит деятельностью экспертной комиссии и несет персональную ответственность за выполнение возложенных на нее задач и функций п</w:t>
      </w:r>
      <w:r w:rsidR="005D4A43">
        <w:rPr>
          <w:sz w:val="28"/>
          <w:szCs w:val="28"/>
        </w:rPr>
        <w:t>редседатель экспертной комиссии.</w:t>
      </w:r>
      <w:r w:rsidRPr="00D00731">
        <w:rPr>
          <w:sz w:val="28"/>
          <w:szCs w:val="28"/>
        </w:rPr>
        <w:t xml:space="preserve"> </w:t>
      </w:r>
      <w:r w:rsidR="005D4A43">
        <w:rPr>
          <w:sz w:val="28"/>
          <w:szCs w:val="28"/>
        </w:rPr>
        <w:t xml:space="preserve"> </w:t>
      </w:r>
    </w:p>
    <w:p w:rsidR="00D00731" w:rsidRPr="00D00731" w:rsidRDefault="00D00731" w:rsidP="00B53AB5">
      <w:pPr>
        <w:ind w:firstLine="708"/>
        <w:jc w:val="both"/>
        <w:rPr>
          <w:sz w:val="28"/>
          <w:szCs w:val="28"/>
        </w:rPr>
      </w:pPr>
      <w:r w:rsidRPr="00D00731">
        <w:rPr>
          <w:sz w:val="28"/>
          <w:szCs w:val="28"/>
        </w:rPr>
        <w:t>3. В отсутствие председателя экспертной комиссии его обязанности выполняет заместитель председателя экспертной комиссии.</w:t>
      </w:r>
    </w:p>
    <w:p w:rsidR="00D00731" w:rsidRPr="00D00731" w:rsidRDefault="00D00731" w:rsidP="00B53AB5">
      <w:pPr>
        <w:ind w:firstLine="708"/>
        <w:jc w:val="both"/>
        <w:rPr>
          <w:sz w:val="28"/>
          <w:szCs w:val="28"/>
        </w:rPr>
      </w:pPr>
      <w:r w:rsidRPr="00D00731">
        <w:rPr>
          <w:sz w:val="28"/>
          <w:szCs w:val="28"/>
        </w:rPr>
        <w:t>4. Заседания экспертной комиссии проводятся не реже двух раз в год.</w:t>
      </w:r>
    </w:p>
    <w:p w:rsidR="00D00731" w:rsidRPr="00D00731" w:rsidRDefault="00D00731" w:rsidP="00B53AB5">
      <w:pPr>
        <w:ind w:firstLine="708"/>
        <w:jc w:val="both"/>
        <w:rPr>
          <w:sz w:val="28"/>
          <w:szCs w:val="28"/>
        </w:rPr>
      </w:pPr>
      <w:r w:rsidRPr="00D00731">
        <w:rPr>
          <w:sz w:val="28"/>
          <w:szCs w:val="28"/>
        </w:rPr>
        <w:t>Заседание экспертной комиссии считается правомочным, если в нем участвует не менее половины от общего состава экспертной комиссии. Председатель экспертной комиссии имеет право решающего голоса.</w:t>
      </w:r>
    </w:p>
    <w:p w:rsidR="00D00731" w:rsidRPr="00D00731" w:rsidRDefault="00D00731" w:rsidP="00B53AB5">
      <w:pPr>
        <w:ind w:firstLine="708"/>
        <w:jc w:val="both"/>
        <w:rPr>
          <w:sz w:val="28"/>
          <w:szCs w:val="28"/>
        </w:rPr>
      </w:pPr>
      <w:r w:rsidRPr="00D00731">
        <w:rPr>
          <w:sz w:val="28"/>
          <w:szCs w:val="28"/>
        </w:rPr>
        <w:t>5. Подготовка материалов к заседанию экспертной комиссии осуществляется секретарем экспертной комиссии.</w:t>
      </w:r>
    </w:p>
    <w:p w:rsidR="00D00731" w:rsidRPr="0015427A" w:rsidRDefault="00D00731" w:rsidP="00B53AB5">
      <w:pPr>
        <w:ind w:firstLine="708"/>
        <w:jc w:val="both"/>
        <w:rPr>
          <w:color w:val="FF0000"/>
          <w:sz w:val="28"/>
          <w:szCs w:val="28"/>
        </w:rPr>
      </w:pPr>
      <w:r w:rsidRPr="00D00731">
        <w:rPr>
          <w:sz w:val="28"/>
          <w:szCs w:val="28"/>
        </w:rPr>
        <w:t xml:space="preserve">6. Предложения, направленные в администрацию </w:t>
      </w:r>
      <w:r w:rsidR="005D4A43">
        <w:rPr>
          <w:sz w:val="28"/>
          <w:szCs w:val="28"/>
        </w:rPr>
        <w:t xml:space="preserve">муниципального образования </w:t>
      </w:r>
      <w:r w:rsidR="00E056E8">
        <w:rPr>
          <w:sz w:val="28"/>
          <w:szCs w:val="28"/>
        </w:rPr>
        <w:t>Комсомольское сельское поселение</w:t>
      </w:r>
      <w:r w:rsidR="00401EC0">
        <w:rPr>
          <w:sz w:val="28"/>
          <w:szCs w:val="28"/>
        </w:rPr>
        <w:t xml:space="preserve"> </w:t>
      </w:r>
      <w:r w:rsidRPr="00D00731">
        <w:rPr>
          <w:sz w:val="28"/>
          <w:szCs w:val="28"/>
        </w:rPr>
        <w:t xml:space="preserve">об определении мест на территории </w:t>
      </w:r>
      <w:r w:rsidR="005D4A43">
        <w:rPr>
          <w:sz w:val="28"/>
          <w:szCs w:val="28"/>
        </w:rPr>
        <w:t>муниципального образования</w:t>
      </w:r>
      <w:r w:rsidR="00E056E8" w:rsidRPr="00E056E8">
        <w:rPr>
          <w:sz w:val="28"/>
          <w:szCs w:val="28"/>
        </w:rPr>
        <w:t xml:space="preserve"> </w:t>
      </w:r>
      <w:r w:rsidR="00E056E8">
        <w:rPr>
          <w:sz w:val="28"/>
          <w:szCs w:val="28"/>
        </w:rPr>
        <w:t>Комс</w:t>
      </w:r>
      <w:r w:rsidR="000D3FD4">
        <w:rPr>
          <w:sz w:val="28"/>
          <w:szCs w:val="28"/>
        </w:rPr>
        <w:t>омольского сельского поселения</w:t>
      </w:r>
      <w:r w:rsidR="00E056E8">
        <w:rPr>
          <w:sz w:val="28"/>
          <w:szCs w:val="28"/>
        </w:rPr>
        <w:t xml:space="preserve"> </w:t>
      </w:r>
      <w:r w:rsidR="005D4A43">
        <w:rPr>
          <w:sz w:val="28"/>
          <w:szCs w:val="28"/>
        </w:rPr>
        <w:t xml:space="preserve"> </w:t>
      </w:r>
      <w:r w:rsidRPr="00D00731">
        <w:rPr>
          <w:sz w:val="28"/>
          <w:szCs w:val="28"/>
        </w:rPr>
        <w:t xml:space="preserve">нахождение в которых не допускается по причине возможного </w:t>
      </w:r>
      <w:r w:rsidRPr="00D00731">
        <w:rPr>
          <w:sz w:val="28"/>
          <w:szCs w:val="28"/>
        </w:rPr>
        <w:lastRenderedPageBreak/>
        <w:t>причинения вреда здоровью детей, их физическому, интеллектуальному, психическому, духовному и нравственному развитию, а также общественных мест, в которых не допускается нахождение детей в ночное время без сопровождения родителей (лиц, их заменяющих) или лиц, осуществляющих мероприятия с участием детей</w:t>
      </w:r>
      <w:r w:rsidR="000D3FD4">
        <w:rPr>
          <w:sz w:val="28"/>
          <w:szCs w:val="28"/>
        </w:rPr>
        <w:t xml:space="preserve">, за 5 дней до проведения заседания доводятся до членов экспертной </w:t>
      </w:r>
      <w:r w:rsidRPr="00D00731">
        <w:rPr>
          <w:sz w:val="28"/>
          <w:szCs w:val="28"/>
        </w:rPr>
        <w:t xml:space="preserve"> </w:t>
      </w:r>
      <w:r w:rsidRPr="000D3FD4">
        <w:rPr>
          <w:color w:val="auto"/>
          <w:sz w:val="28"/>
          <w:szCs w:val="28"/>
        </w:rPr>
        <w:t>комиссии для изучения и оценки.</w:t>
      </w:r>
    </w:p>
    <w:p w:rsidR="00E056E8" w:rsidRPr="00D00731" w:rsidRDefault="00D00731" w:rsidP="00E056E8">
      <w:pPr>
        <w:ind w:firstLine="708"/>
        <w:jc w:val="both"/>
        <w:rPr>
          <w:sz w:val="28"/>
          <w:szCs w:val="28"/>
        </w:rPr>
      </w:pPr>
      <w:r w:rsidRPr="00D00731">
        <w:rPr>
          <w:sz w:val="28"/>
          <w:szCs w:val="28"/>
        </w:rPr>
        <w:t xml:space="preserve">7. Члены экспертной комиссии вправе знакомиться со всеми документами, представленными в экспертную комиссию, при необходимости посещать места, предложения по которым направлены в администрацию </w:t>
      </w:r>
      <w:r w:rsidR="005D4A43">
        <w:rPr>
          <w:sz w:val="28"/>
          <w:szCs w:val="28"/>
        </w:rPr>
        <w:t xml:space="preserve">муниципального образования </w:t>
      </w:r>
      <w:r w:rsidR="00E056E8">
        <w:rPr>
          <w:sz w:val="28"/>
          <w:szCs w:val="28"/>
        </w:rPr>
        <w:t>Комсомольское сельское поселение.</w:t>
      </w:r>
    </w:p>
    <w:p w:rsidR="00D00731" w:rsidRPr="00D00731" w:rsidRDefault="00D00731" w:rsidP="00B53AB5">
      <w:pPr>
        <w:ind w:firstLine="708"/>
        <w:jc w:val="both"/>
        <w:rPr>
          <w:sz w:val="28"/>
          <w:szCs w:val="28"/>
        </w:rPr>
      </w:pPr>
      <w:r w:rsidRPr="00D00731">
        <w:rPr>
          <w:sz w:val="28"/>
          <w:szCs w:val="28"/>
        </w:rPr>
        <w:t xml:space="preserve">Решение о необходимости посещения места, предложения по которому направлены в администрацию </w:t>
      </w:r>
      <w:r w:rsidR="005D4A43">
        <w:rPr>
          <w:sz w:val="28"/>
          <w:szCs w:val="28"/>
        </w:rPr>
        <w:t>муниципального образования</w:t>
      </w:r>
      <w:r w:rsidR="00E056E8" w:rsidRPr="00E056E8">
        <w:rPr>
          <w:sz w:val="28"/>
          <w:szCs w:val="28"/>
        </w:rPr>
        <w:t xml:space="preserve"> </w:t>
      </w:r>
      <w:r w:rsidR="00566B1A">
        <w:rPr>
          <w:sz w:val="28"/>
          <w:szCs w:val="28"/>
        </w:rPr>
        <w:t>Комсомольского сельского поселения</w:t>
      </w:r>
      <w:r w:rsidR="00E056E8">
        <w:rPr>
          <w:sz w:val="28"/>
          <w:szCs w:val="28"/>
        </w:rPr>
        <w:t xml:space="preserve"> </w:t>
      </w:r>
      <w:r w:rsidR="005D4A43">
        <w:rPr>
          <w:sz w:val="28"/>
          <w:szCs w:val="28"/>
        </w:rPr>
        <w:t xml:space="preserve"> </w:t>
      </w:r>
      <w:r w:rsidRPr="00D00731">
        <w:rPr>
          <w:sz w:val="28"/>
          <w:szCs w:val="28"/>
        </w:rPr>
        <w:t>и составе членов экспертной комиссии, которые посетят его, принимается в ходе заседания экспертной комиссии.</w:t>
      </w:r>
    </w:p>
    <w:p w:rsidR="00E056E8" w:rsidRPr="00D00731" w:rsidRDefault="00D00731" w:rsidP="00E056E8">
      <w:pPr>
        <w:ind w:firstLine="708"/>
        <w:jc w:val="both"/>
        <w:rPr>
          <w:sz w:val="28"/>
          <w:szCs w:val="28"/>
        </w:rPr>
      </w:pPr>
      <w:r w:rsidRPr="00D00731">
        <w:rPr>
          <w:sz w:val="28"/>
          <w:szCs w:val="28"/>
        </w:rPr>
        <w:t xml:space="preserve">По результатам посещения места, предложения по которому направлены в администрацию </w:t>
      </w:r>
      <w:r w:rsidR="0066003B">
        <w:rPr>
          <w:sz w:val="28"/>
          <w:szCs w:val="28"/>
        </w:rPr>
        <w:t xml:space="preserve">муниципального образования </w:t>
      </w:r>
      <w:r w:rsidR="00566B1A">
        <w:rPr>
          <w:sz w:val="28"/>
          <w:szCs w:val="28"/>
        </w:rPr>
        <w:t>Комсомольского сельского поселения</w:t>
      </w:r>
    </w:p>
    <w:p w:rsidR="00D00731" w:rsidRPr="00D00731" w:rsidRDefault="00D00731" w:rsidP="00B53AB5">
      <w:pPr>
        <w:jc w:val="both"/>
        <w:rPr>
          <w:sz w:val="28"/>
          <w:szCs w:val="28"/>
        </w:rPr>
      </w:pPr>
      <w:r w:rsidRPr="00D00731">
        <w:rPr>
          <w:sz w:val="28"/>
          <w:szCs w:val="28"/>
        </w:rPr>
        <w:t>составляется акт, который выносится на рассмотрение очередного заседания экспертной комиссии.</w:t>
      </w:r>
    </w:p>
    <w:p w:rsidR="00D00731" w:rsidRPr="00D00731" w:rsidRDefault="00D00731" w:rsidP="00B53AB5">
      <w:pPr>
        <w:ind w:firstLine="708"/>
        <w:jc w:val="both"/>
        <w:rPr>
          <w:sz w:val="28"/>
          <w:szCs w:val="28"/>
        </w:rPr>
      </w:pPr>
      <w:r w:rsidRPr="00D00731">
        <w:rPr>
          <w:sz w:val="28"/>
          <w:szCs w:val="28"/>
        </w:rPr>
        <w:t xml:space="preserve">8. Экспертная комиссия </w:t>
      </w:r>
      <w:r w:rsidR="00566B1A">
        <w:rPr>
          <w:sz w:val="28"/>
          <w:szCs w:val="28"/>
        </w:rPr>
        <w:t>в пятидневный срок</w:t>
      </w:r>
      <w:r w:rsidRPr="00D00731">
        <w:rPr>
          <w:sz w:val="28"/>
          <w:szCs w:val="28"/>
        </w:rPr>
        <w:t xml:space="preserve"> рассматривает направленные в администрацию </w:t>
      </w:r>
      <w:r w:rsidR="0066003B">
        <w:rPr>
          <w:sz w:val="28"/>
          <w:szCs w:val="28"/>
        </w:rPr>
        <w:t xml:space="preserve">муниципального образования </w:t>
      </w:r>
      <w:r w:rsidR="00566B1A">
        <w:rPr>
          <w:sz w:val="28"/>
          <w:szCs w:val="28"/>
        </w:rPr>
        <w:t xml:space="preserve"> сельского поселения</w:t>
      </w:r>
      <w:r w:rsidR="00401EC0">
        <w:rPr>
          <w:sz w:val="28"/>
          <w:szCs w:val="28"/>
        </w:rPr>
        <w:t xml:space="preserve"> </w:t>
      </w:r>
      <w:r w:rsidRPr="00D00731">
        <w:rPr>
          <w:sz w:val="28"/>
          <w:szCs w:val="28"/>
        </w:rPr>
        <w:t>предложения, указанные в пункте 6 настоящего Порядка, на своих заседаниях и принимает решения, указанные в пункте 10 настоящего Порядка.</w:t>
      </w:r>
    </w:p>
    <w:p w:rsidR="00D00731" w:rsidRPr="00D00731" w:rsidRDefault="00D00731" w:rsidP="00B53AB5">
      <w:pPr>
        <w:ind w:firstLine="708"/>
        <w:jc w:val="both"/>
        <w:rPr>
          <w:sz w:val="28"/>
          <w:szCs w:val="28"/>
        </w:rPr>
      </w:pPr>
      <w:r w:rsidRPr="00D00731">
        <w:rPr>
          <w:sz w:val="28"/>
          <w:szCs w:val="28"/>
        </w:rPr>
        <w:t>9. Решения экспертной комиссии принимаются простым большинством голосов ее членов, присутствующих на заседании, путем открытого голосования и оформляются протоколом заседания экспертной комиссии.</w:t>
      </w:r>
      <w:r w:rsidR="0066003B">
        <w:rPr>
          <w:sz w:val="28"/>
          <w:szCs w:val="28"/>
        </w:rPr>
        <w:t xml:space="preserve"> </w:t>
      </w:r>
      <w:r w:rsidRPr="00D00731">
        <w:rPr>
          <w:sz w:val="28"/>
          <w:szCs w:val="28"/>
        </w:rPr>
        <w:t>Решение экспертной комиссии подписывается председателем экспертной комиссии, а в его отсутствие - заместителем председателя экспертной комиссии и секретарем экспертной комиссии.</w:t>
      </w:r>
    </w:p>
    <w:p w:rsidR="00E056E8" w:rsidRPr="00D00731" w:rsidRDefault="00D00731" w:rsidP="00E056E8">
      <w:pPr>
        <w:ind w:firstLine="708"/>
        <w:jc w:val="both"/>
        <w:rPr>
          <w:sz w:val="28"/>
          <w:szCs w:val="28"/>
        </w:rPr>
      </w:pPr>
      <w:r w:rsidRPr="00D00731">
        <w:rPr>
          <w:sz w:val="28"/>
          <w:szCs w:val="28"/>
        </w:rPr>
        <w:t xml:space="preserve">10. Решение экспертной комиссии по результатам изучения и оценке направленных предложений в администрацию </w:t>
      </w:r>
      <w:r w:rsidR="0066003B">
        <w:rPr>
          <w:sz w:val="28"/>
          <w:szCs w:val="28"/>
        </w:rPr>
        <w:t xml:space="preserve">муниципального образования </w:t>
      </w:r>
      <w:r w:rsidR="00566B1A">
        <w:rPr>
          <w:sz w:val="28"/>
          <w:szCs w:val="28"/>
        </w:rPr>
        <w:t>Комсомольского сельского поселения</w:t>
      </w:r>
      <w:r w:rsidR="00E056E8">
        <w:rPr>
          <w:sz w:val="28"/>
          <w:szCs w:val="28"/>
        </w:rPr>
        <w:t xml:space="preserve"> </w:t>
      </w:r>
      <w:r w:rsidRPr="00D00731">
        <w:rPr>
          <w:sz w:val="28"/>
          <w:szCs w:val="28"/>
        </w:rPr>
        <w:t xml:space="preserve">может содержать предложения администрации </w:t>
      </w:r>
      <w:r w:rsidR="0066003B">
        <w:rPr>
          <w:sz w:val="28"/>
          <w:szCs w:val="28"/>
        </w:rPr>
        <w:t>муниципального образования</w:t>
      </w:r>
      <w:r w:rsidR="00E056E8" w:rsidRPr="00E056E8">
        <w:rPr>
          <w:sz w:val="28"/>
          <w:szCs w:val="28"/>
        </w:rPr>
        <w:t xml:space="preserve"> </w:t>
      </w:r>
      <w:r w:rsidR="00E056E8">
        <w:rPr>
          <w:sz w:val="28"/>
          <w:szCs w:val="28"/>
        </w:rPr>
        <w:t xml:space="preserve">  сельское поселение.</w:t>
      </w:r>
    </w:p>
    <w:p w:rsidR="00D00731" w:rsidRPr="00D00731" w:rsidRDefault="00E056E8" w:rsidP="00B53A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BFBFBF" w:themeFill="background1" w:themeFillShade="BF"/>
        </w:rPr>
        <w:t xml:space="preserve"> </w:t>
      </w:r>
    </w:p>
    <w:p w:rsidR="00D00731" w:rsidRPr="00D00731" w:rsidRDefault="00D00731" w:rsidP="00B53AB5">
      <w:pPr>
        <w:ind w:firstLine="708"/>
        <w:jc w:val="both"/>
        <w:rPr>
          <w:sz w:val="28"/>
          <w:szCs w:val="28"/>
        </w:rPr>
      </w:pPr>
      <w:r w:rsidRPr="00D00731">
        <w:rPr>
          <w:sz w:val="28"/>
          <w:szCs w:val="28"/>
        </w:rPr>
        <w:t xml:space="preserve">1) включить предложенные места в перечень мест на территории </w:t>
      </w:r>
      <w:r w:rsidR="0066003B">
        <w:rPr>
          <w:sz w:val="28"/>
          <w:szCs w:val="28"/>
        </w:rPr>
        <w:t xml:space="preserve">муниципального образования </w:t>
      </w:r>
      <w:r w:rsidR="00566B1A">
        <w:rPr>
          <w:sz w:val="28"/>
          <w:szCs w:val="28"/>
        </w:rPr>
        <w:t>Комсомольского сельского</w:t>
      </w:r>
      <w:r w:rsidR="00E056E8">
        <w:rPr>
          <w:sz w:val="28"/>
          <w:szCs w:val="28"/>
        </w:rPr>
        <w:t xml:space="preserve"> п</w:t>
      </w:r>
      <w:r w:rsidR="00566B1A">
        <w:rPr>
          <w:sz w:val="28"/>
          <w:szCs w:val="28"/>
        </w:rPr>
        <w:t>оселения</w:t>
      </w:r>
      <w:r w:rsidR="00E056E8">
        <w:rPr>
          <w:sz w:val="28"/>
          <w:szCs w:val="28"/>
        </w:rPr>
        <w:t xml:space="preserve">, </w:t>
      </w:r>
      <w:r w:rsidRPr="00D00731">
        <w:rPr>
          <w:sz w:val="28"/>
          <w:szCs w:val="28"/>
        </w:rPr>
        <w:t>нахождение детей в которых не допускается по причине возможного причинения вреда их здоровью, физическому, интеллектуальному, психическому, духовному и нравственному развитию;</w:t>
      </w:r>
    </w:p>
    <w:p w:rsidR="00D00731" w:rsidRPr="00D00731" w:rsidRDefault="00D00731" w:rsidP="00566B1A">
      <w:pPr>
        <w:ind w:firstLine="708"/>
        <w:jc w:val="both"/>
        <w:rPr>
          <w:sz w:val="28"/>
          <w:szCs w:val="28"/>
        </w:rPr>
      </w:pPr>
      <w:r w:rsidRPr="00D00731">
        <w:rPr>
          <w:sz w:val="28"/>
          <w:szCs w:val="28"/>
        </w:rPr>
        <w:t xml:space="preserve">2) включить предложенные места в перечень общественных мест на территории </w:t>
      </w:r>
      <w:r w:rsidR="0066003B">
        <w:rPr>
          <w:sz w:val="28"/>
          <w:szCs w:val="28"/>
        </w:rPr>
        <w:t>муниципального образования</w:t>
      </w:r>
      <w:r w:rsidR="00E056E8" w:rsidRPr="00E056E8">
        <w:rPr>
          <w:sz w:val="28"/>
          <w:szCs w:val="28"/>
        </w:rPr>
        <w:t xml:space="preserve"> </w:t>
      </w:r>
      <w:r w:rsidR="00566B1A">
        <w:rPr>
          <w:sz w:val="28"/>
          <w:szCs w:val="28"/>
        </w:rPr>
        <w:t>Комсомольского сельского поселения</w:t>
      </w:r>
      <w:r w:rsidR="00E056E8">
        <w:rPr>
          <w:sz w:val="28"/>
          <w:szCs w:val="28"/>
        </w:rPr>
        <w:t>,</w:t>
      </w:r>
      <w:r w:rsidR="00566B1A">
        <w:rPr>
          <w:sz w:val="28"/>
          <w:szCs w:val="28"/>
        </w:rPr>
        <w:t xml:space="preserve"> </w:t>
      </w:r>
      <w:r w:rsidRPr="00D00731">
        <w:rPr>
          <w:sz w:val="28"/>
          <w:szCs w:val="28"/>
        </w:rPr>
        <w:t>в которых не допускается нахождение детей в ночное время без сопровождения родителей (лиц, их заменяющих) или лиц, осуществляющих мероприятия с участием детей;</w:t>
      </w:r>
    </w:p>
    <w:p w:rsidR="00D00731" w:rsidRPr="00D00731" w:rsidRDefault="00D00731" w:rsidP="00B53AB5">
      <w:pPr>
        <w:ind w:firstLine="708"/>
        <w:jc w:val="both"/>
        <w:rPr>
          <w:sz w:val="28"/>
          <w:szCs w:val="28"/>
        </w:rPr>
      </w:pPr>
      <w:r w:rsidRPr="00D00731">
        <w:rPr>
          <w:sz w:val="28"/>
          <w:szCs w:val="28"/>
        </w:rPr>
        <w:lastRenderedPageBreak/>
        <w:t xml:space="preserve">3) не включать предложенные места в перечень мест на территории </w:t>
      </w:r>
      <w:r w:rsidR="0066003B">
        <w:rPr>
          <w:sz w:val="28"/>
          <w:szCs w:val="28"/>
        </w:rPr>
        <w:t xml:space="preserve">муниципального образования </w:t>
      </w:r>
      <w:r w:rsidRPr="00D00731">
        <w:rPr>
          <w:sz w:val="28"/>
          <w:szCs w:val="28"/>
        </w:rPr>
        <w:t xml:space="preserve"> </w:t>
      </w:r>
      <w:r w:rsidR="00566B1A">
        <w:rPr>
          <w:sz w:val="28"/>
          <w:szCs w:val="28"/>
        </w:rPr>
        <w:t>Комсомольского сельского поселения</w:t>
      </w:r>
      <w:r w:rsidR="00E056E8">
        <w:rPr>
          <w:sz w:val="28"/>
          <w:szCs w:val="28"/>
        </w:rPr>
        <w:t xml:space="preserve">, </w:t>
      </w:r>
      <w:r w:rsidRPr="00D00731">
        <w:rPr>
          <w:sz w:val="28"/>
          <w:szCs w:val="28"/>
        </w:rPr>
        <w:t>нахождение в которых детей не допускается по причине возможного причинения вреда их здоровью, физическому, интеллектуальному, психическому, духовному и нравственному развитию;</w:t>
      </w:r>
    </w:p>
    <w:p w:rsidR="00D00731" w:rsidRPr="00D00731" w:rsidRDefault="00D00731" w:rsidP="00B53AB5">
      <w:pPr>
        <w:ind w:firstLine="708"/>
        <w:jc w:val="both"/>
        <w:rPr>
          <w:sz w:val="28"/>
          <w:szCs w:val="28"/>
        </w:rPr>
      </w:pPr>
      <w:r w:rsidRPr="00D00731">
        <w:rPr>
          <w:sz w:val="28"/>
          <w:szCs w:val="28"/>
        </w:rPr>
        <w:t xml:space="preserve">4) не включать предложенные места в перечень общественных мест на территории </w:t>
      </w:r>
      <w:r w:rsidR="0066003B">
        <w:rPr>
          <w:sz w:val="28"/>
          <w:szCs w:val="28"/>
        </w:rPr>
        <w:t xml:space="preserve">муниципального образования </w:t>
      </w:r>
      <w:r w:rsidR="00566B1A">
        <w:rPr>
          <w:sz w:val="28"/>
          <w:szCs w:val="28"/>
        </w:rPr>
        <w:t>Комсомольского сельского поселения</w:t>
      </w:r>
      <w:r w:rsidR="00E056E8">
        <w:rPr>
          <w:sz w:val="28"/>
          <w:szCs w:val="28"/>
        </w:rPr>
        <w:t>,</w:t>
      </w:r>
      <w:r w:rsidR="00566B1A">
        <w:rPr>
          <w:sz w:val="28"/>
          <w:szCs w:val="28"/>
        </w:rPr>
        <w:t xml:space="preserve"> </w:t>
      </w:r>
      <w:r w:rsidRPr="00D00731">
        <w:rPr>
          <w:sz w:val="28"/>
          <w:szCs w:val="28"/>
        </w:rPr>
        <w:t>в которых не допускается нахождение детей в ночное время без сопровождения родителей (лиц, их заменяющих) или лиц, осуществляющих мероприятия с участием детей;</w:t>
      </w:r>
    </w:p>
    <w:p w:rsidR="00D00731" w:rsidRPr="00D00731" w:rsidRDefault="00D00731" w:rsidP="00B53AB5">
      <w:pPr>
        <w:ind w:firstLine="708"/>
        <w:jc w:val="both"/>
        <w:rPr>
          <w:sz w:val="28"/>
          <w:szCs w:val="28"/>
        </w:rPr>
      </w:pPr>
      <w:r w:rsidRPr="00D00731">
        <w:rPr>
          <w:sz w:val="28"/>
          <w:szCs w:val="28"/>
        </w:rPr>
        <w:t xml:space="preserve">5) исключить предложенные места из перечня мест на территории </w:t>
      </w:r>
      <w:r w:rsidR="0066003B">
        <w:rPr>
          <w:sz w:val="28"/>
          <w:szCs w:val="28"/>
        </w:rPr>
        <w:t xml:space="preserve">муниципального образования </w:t>
      </w:r>
      <w:r w:rsidR="00566B1A">
        <w:rPr>
          <w:sz w:val="28"/>
          <w:szCs w:val="28"/>
        </w:rPr>
        <w:t>Комсомольского сельского поселения</w:t>
      </w:r>
      <w:r w:rsidR="00E056E8">
        <w:rPr>
          <w:sz w:val="28"/>
          <w:szCs w:val="28"/>
        </w:rPr>
        <w:t xml:space="preserve">, </w:t>
      </w:r>
      <w:r w:rsidRPr="00D00731">
        <w:rPr>
          <w:sz w:val="28"/>
          <w:szCs w:val="28"/>
        </w:rPr>
        <w:t>нахождение в которых детей не допускается по причине возможного причинения вреда их здоровью, физическому, интеллектуальному, психическому, духовному и нравственному развитию;</w:t>
      </w:r>
    </w:p>
    <w:p w:rsidR="00D00731" w:rsidRPr="00D00731" w:rsidRDefault="00D00731" w:rsidP="00E056E8">
      <w:pPr>
        <w:ind w:firstLine="708"/>
        <w:jc w:val="both"/>
        <w:rPr>
          <w:sz w:val="28"/>
          <w:szCs w:val="28"/>
        </w:rPr>
      </w:pPr>
      <w:r w:rsidRPr="00D00731">
        <w:rPr>
          <w:sz w:val="28"/>
          <w:szCs w:val="28"/>
        </w:rPr>
        <w:t xml:space="preserve">6) исключить предложенные места из перечня общественных мест на территории </w:t>
      </w:r>
      <w:r w:rsidR="0066003B">
        <w:rPr>
          <w:sz w:val="28"/>
          <w:szCs w:val="28"/>
        </w:rPr>
        <w:t xml:space="preserve">муниципального образования </w:t>
      </w:r>
      <w:r w:rsidR="00566B1A">
        <w:rPr>
          <w:sz w:val="28"/>
          <w:szCs w:val="28"/>
        </w:rPr>
        <w:t>Комсомольского сельского поселения</w:t>
      </w:r>
      <w:r w:rsidR="00E056E8">
        <w:rPr>
          <w:sz w:val="28"/>
          <w:szCs w:val="28"/>
        </w:rPr>
        <w:t xml:space="preserve">, </w:t>
      </w:r>
      <w:r w:rsidRPr="00D00731">
        <w:rPr>
          <w:sz w:val="28"/>
          <w:szCs w:val="28"/>
        </w:rPr>
        <w:t>в которых не допускается нахождение детей в ночное время без сопровождения родителей (лиц, их заменяющих) или лиц, осуществляющих мероприятия с участием детей.</w:t>
      </w:r>
    </w:p>
    <w:p w:rsidR="00E056E8" w:rsidRDefault="00D00731" w:rsidP="00E056E8">
      <w:pPr>
        <w:ind w:firstLine="708"/>
        <w:jc w:val="both"/>
        <w:rPr>
          <w:sz w:val="28"/>
          <w:szCs w:val="28"/>
        </w:rPr>
      </w:pPr>
      <w:r w:rsidRPr="00D00731">
        <w:rPr>
          <w:sz w:val="28"/>
          <w:szCs w:val="28"/>
        </w:rPr>
        <w:t xml:space="preserve">11. Решение экспертной комиссии является рекомендательным для главы администрации </w:t>
      </w:r>
      <w:r w:rsidR="0066003B">
        <w:rPr>
          <w:sz w:val="28"/>
          <w:szCs w:val="28"/>
        </w:rPr>
        <w:t xml:space="preserve"> муниципального образования</w:t>
      </w:r>
      <w:r w:rsidR="00E056E8" w:rsidRPr="00E056E8">
        <w:rPr>
          <w:sz w:val="28"/>
          <w:szCs w:val="28"/>
        </w:rPr>
        <w:t xml:space="preserve"> </w:t>
      </w:r>
      <w:r w:rsidR="00566B1A">
        <w:rPr>
          <w:sz w:val="28"/>
          <w:szCs w:val="28"/>
        </w:rPr>
        <w:t>Комсомольского</w:t>
      </w:r>
      <w:r w:rsidR="00E056E8">
        <w:rPr>
          <w:sz w:val="28"/>
          <w:szCs w:val="28"/>
        </w:rPr>
        <w:t xml:space="preserve"> сельское поселение.</w:t>
      </w:r>
    </w:p>
    <w:p w:rsidR="00E056E8" w:rsidRPr="00D00731" w:rsidRDefault="00E056E8" w:rsidP="00E056E8">
      <w:pPr>
        <w:ind w:firstLine="708"/>
        <w:jc w:val="both"/>
        <w:rPr>
          <w:sz w:val="28"/>
          <w:szCs w:val="28"/>
        </w:rPr>
      </w:pPr>
      <w:r w:rsidRPr="00D00731">
        <w:rPr>
          <w:sz w:val="28"/>
          <w:szCs w:val="28"/>
        </w:rPr>
        <w:t xml:space="preserve"> </w:t>
      </w:r>
      <w:r w:rsidR="00D00731" w:rsidRPr="00D00731">
        <w:rPr>
          <w:sz w:val="28"/>
          <w:szCs w:val="28"/>
        </w:rPr>
        <w:t xml:space="preserve">12. Экспертная комиссия вправе запрашивать и получать от органов государственной власти, </w:t>
      </w:r>
      <w:r w:rsidR="0066003B">
        <w:rPr>
          <w:sz w:val="28"/>
          <w:szCs w:val="28"/>
        </w:rPr>
        <w:t>органов местного самоуправления</w:t>
      </w:r>
      <w:r w:rsidR="00D00731" w:rsidRPr="00D00731">
        <w:rPr>
          <w:sz w:val="28"/>
          <w:szCs w:val="28"/>
        </w:rPr>
        <w:t xml:space="preserve">, организаций, расположенных на территории </w:t>
      </w:r>
      <w:r w:rsidR="00566B1A">
        <w:rPr>
          <w:sz w:val="28"/>
          <w:szCs w:val="28"/>
        </w:rPr>
        <w:t>Комсомольского сельского поселения</w:t>
      </w:r>
      <w:r>
        <w:rPr>
          <w:sz w:val="28"/>
          <w:szCs w:val="28"/>
        </w:rPr>
        <w:t xml:space="preserve">, </w:t>
      </w:r>
    </w:p>
    <w:p w:rsidR="00D00731" w:rsidRPr="00D00731" w:rsidRDefault="00D00731" w:rsidP="00E056E8">
      <w:pPr>
        <w:jc w:val="both"/>
        <w:rPr>
          <w:sz w:val="28"/>
          <w:szCs w:val="28"/>
        </w:rPr>
      </w:pPr>
      <w:r w:rsidRPr="00D00731">
        <w:rPr>
          <w:sz w:val="28"/>
          <w:szCs w:val="28"/>
        </w:rPr>
        <w:t>независимо от их организационно-правовой формы, документы, необходимые для осуществления деятельности экспертной комиссии.</w:t>
      </w:r>
    </w:p>
    <w:p w:rsidR="00D00731" w:rsidRPr="00D00731" w:rsidRDefault="00D00731" w:rsidP="00B53AB5">
      <w:pPr>
        <w:ind w:firstLine="708"/>
        <w:jc w:val="both"/>
        <w:rPr>
          <w:sz w:val="28"/>
          <w:szCs w:val="28"/>
        </w:rPr>
      </w:pPr>
      <w:r w:rsidRPr="00D00731">
        <w:rPr>
          <w:sz w:val="28"/>
          <w:szCs w:val="28"/>
        </w:rPr>
        <w:t>При необходимости экспертная комиссия вправе привлекать к работе экспертной комиссии консультантов, не являющихся ее членами, если их специальные знания необходимы для подготовки решения.</w:t>
      </w:r>
    </w:p>
    <w:p w:rsidR="00D00731" w:rsidRPr="00D00731" w:rsidRDefault="00D00731" w:rsidP="00B53AB5">
      <w:pPr>
        <w:ind w:firstLine="708"/>
        <w:jc w:val="both"/>
        <w:rPr>
          <w:sz w:val="28"/>
          <w:szCs w:val="28"/>
        </w:rPr>
      </w:pPr>
      <w:r w:rsidRPr="00D00731">
        <w:rPr>
          <w:sz w:val="28"/>
          <w:szCs w:val="28"/>
        </w:rPr>
        <w:t>13. Рассмотрение</w:t>
      </w:r>
      <w:r w:rsidR="00B53AB5">
        <w:rPr>
          <w:sz w:val="28"/>
          <w:szCs w:val="28"/>
        </w:rPr>
        <w:t xml:space="preserve"> предложений, касающихся конкретных мест, нахождение </w:t>
      </w:r>
      <w:r w:rsidRPr="00D00731">
        <w:rPr>
          <w:sz w:val="28"/>
          <w:szCs w:val="28"/>
        </w:rPr>
        <w:t>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</w:t>
      </w:r>
      <w:r w:rsidR="00B53AB5">
        <w:rPr>
          <w:sz w:val="28"/>
          <w:szCs w:val="28"/>
        </w:rPr>
        <w:t>,</w:t>
      </w:r>
      <w:r w:rsidRPr="00D00731">
        <w:rPr>
          <w:sz w:val="28"/>
          <w:szCs w:val="28"/>
        </w:rPr>
        <w:t xml:space="preserve"> произво</w:t>
      </w:r>
      <w:r w:rsidR="00B53AB5">
        <w:rPr>
          <w:sz w:val="28"/>
          <w:szCs w:val="28"/>
        </w:rPr>
        <w:t>дится в присутствии полномочного</w:t>
      </w:r>
      <w:r w:rsidRPr="00D00731">
        <w:rPr>
          <w:sz w:val="28"/>
          <w:szCs w:val="28"/>
        </w:rPr>
        <w:t xml:space="preserve"> представителя организации, в ве</w:t>
      </w:r>
      <w:r w:rsidR="00B53AB5">
        <w:rPr>
          <w:sz w:val="28"/>
          <w:szCs w:val="28"/>
        </w:rPr>
        <w:t>дении (в подчинении) которой они</w:t>
      </w:r>
      <w:r w:rsidRPr="00D00731">
        <w:rPr>
          <w:sz w:val="28"/>
          <w:szCs w:val="28"/>
        </w:rPr>
        <w:t xml:space="preserve"> находятся.</w:t>
      </w:r>
    </w:p>
    <w:p w:rsidR="00D00731" w:rsidRPr="00D00731" w:rsidRDefault="00D00731" w:rsidP="00B53AB5">
      <w:pPr>
        <w:ind w:firstLine="708"/>
        <w:jc w:val="both"/>
        <w:rPr>
          <w:sz w:val="28"/>
          <w:szCs w:val="28"/>
        </w:rPr>
      </w:pPr>
      <w:r w:rsidRPr="00D00731">
        <w:rPr>
          <w:sz w:val="28"/>
          <w:szCs w:val="28"/>
        </w:rPr>
        <w:t xml:space="preserve">14. Обжалование действий (бездействия) экспертной комиссии о включении в перечень мест на территории </w:t>
      </w:r>
      <w:r w:rsidR="00FB1C6B">
        <w:rPr>
          <w:sz w:val="28"/>
          <w:szCs w:val="28"/>
        </w:rPr>
        <w:t xml:space="preserve">муниципального образования </w:t>
      </w:r>
      <w:r w:rsidR="00E056E8">
        <w:rPr>
          <w:sz w:val="28"/>
          <w:szCs w:val="28"/>
        </w:rPr>
        <w:t xml:space="preserve">Комсомольское сельское поселение, </w:t>
      </w:r>
      <w:r w:rsidRPr="00D00731">
        <w:rPr>
          <w:sz w:val="28"/>
          <w:szCs w:val="28"/>
        </w:rPr>
        <w:t xml:space="preserve">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</w:t>
      </w:r>
      <w:r w:rsidRPr="00D00731">
        <w:rPr>
          <w:sz w:val="28"/>
          <w:szCs w:val="28"/>
        </w:rPr>
        <w:lastRenderedPageBreak/>
        <w:t>родителей (лиц, их заменяющих), а также лиц, осуществляющих мероприятия с участием детей, осущес</w:t>
      </w:r>
      <w:r w:rsidR="00B53AB5">
        <w:rPr>
          <w:sz w:val="28"/>
          <w:szCs w:val="28"/>
        </w:rPr>
        <w:t>твляется в порядке, установленном федеральным</w:t>
      </w:r>
      <w:r w:rsidRPr="00D00731">
        <w:rPr>
          <w:sz w:val="28"/>
          <w:szCs w:val="28"/>
        </w:rPr>
        <w:t xml:space="preserve"> </w:t>
      </w:r>
      <w:r w:rsidR="00B53AB5">
        <w:rPr>
          <w:sz w:val="28"/>
          <w:szCs w:val="28"/>
        </w:rPr>
        <w:t>законодательством и законами Чеченской Республики.</w:t>
      </w:r>
    </w:p>
    <w:p w:rsidR="00D00731" w:rsidRPr="00D00731" w:rsidRDefault="00D00731" w:rsidP="00D00731">
      <w:pPr>
        <w:jc w:val="left"/>
        <w:rPr>
          <w:sz w:val="28"/>
          <w:szCs w:val="28"/>
        </w:rPr>
      </w:pPr>
    </w:p>
    <w:p w:rsidR="00D00731" w:rsidRPr="00D00731" w:rsidRDefault="00D00731" w:rsidP="00D00731">
      <w:pPr>
        <w:jc w:val="left"/>
        <w:rPr>
          <w:rFonts w:eastAsia="Calibri"/>
          <w:sz w:val="28"/>
          <w:szCs w:val="28"/>
        </w:rPr>
      </w:pPr>
    </w:p>
    <w:p w:rsidR="00D00731" w:rsidRPr="00D00731" w:rsidRDefault="00D00731" w:rsidP="00D00731">
      <w:pPr>
        <w:jc w:val="left"/>
        <w:rPr>
          <w:rFonts w:eastAsia="Calibri"/>
          <w:sz w:val="28"/>
          <w:szCs w:val="28"/>
        </w:rPr>
      </w:pPr>
    </w:p>
    <w:p w:rsidR="006767F6" w:rsidRPr="00D00731" w:rsidRDefault="00B53AB5" w:rsidP="00D00731">
      <w:pPr>
        <w:jc w:val="left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:rsidR="004359D0" w:rsidRPr="00C273B0" w:rsidRDefault="004359D0" w:rsidP="005F5D91">
      <w:pPr>
        <w:pStyle w:val="3"/>
      </w:pPr>
    </w:p>
    <w:sectPr w:rsidR="004359D0" w:rsidRPr="00C273B0" w:rsidSect="006F337D">
      <w:headerReference w:type="default" r:id="rId8"/>
      <w:pgSz w:w="11906" w:h="16838"/>
      <w:pgMar w:top="1134" w:right="849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7F7" w:rsidRDefault="00E357F7" w:rsidP="005F5D91">
      <w:r>
        <w:separator/>
      </w:r>
    </w:p>
  </w:endnote>
  <w:endnote w:type="continuationSeparator" w:id="0">
    <w:p w:rsidR="00E357F7" w:rsidRDefault="00E357F7" w:rsidP="005F5D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7F7" w:rsidRDefault="00E357F7" w:rsidP="005F5D91">
      <w:r>
        <w:separator/>
      </w:r>
    </w:p>
  </w:footnote>
  <w:footnote w:type="continuationSeparator" w:id="0">
    <w:p w:rsidR="00E357F7" w:rsidRDefault="00E357F7" w:rsidP="005F5D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-334463236"/>
      <w:docPartObj>
        <w:docPartGallery w:val="Page Numbers (Top of Page)"/>
        <w:docPartUnique/>
      </w:docPartObj>
    </w:sdtPr>
    <w:sdtContent>
      <w:p w:rsidR="0015427A" w:rsidRDefault="004560E3" w:rsidP="005F5D91">
        <w:pPr>
          <w:pStyle w:val="a3"/>
        </w:pPr>
        <w:fldSimple w:instr="PAGE   \* MERGEFORMAT">
          <w:r w:rsidR="008E7C68">
            <w:rPr>
              <w:noProof/>
            </w:rPr>
            <w:t>5</w:t>
          </w:r>
        </w:fldSimple>
      </w:p>
    </w:sdtContent>
  </w:sdt>
  <w:p w:rsidR="0015427A" w:rsidRDefault="0015427A" w:rsidP="005F5D9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A064E"/>
    <w:multiLevelType w:val="hybridMultilevel"/>
    <w:tmpl w:val="5EBCADFA"/>
    <w:lvl w:ilvl="0" w:tplc="0FCC71CE">
      <w:start w:val="1"/>
      <w:numFmt w:val="decimal"/>
      <w:lvlText w:val="%1."/>
      <w:lvlJc w:val="left"/>
      <w:pPr>
        <w:ind w:left="8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73" w:hanging="360"/>
      </w:pPr>
    </w:lvl>
    <w:lvl w:ilvl="2" w:tplc="0419001B" w:tentative="1">
      <w:start w:val="1"/>
      <w:numFmt w:val="lowerRoman"/>
      <w:lvlText w:val="%3."/>
      <w:lvlJc w:val="right"/>
      <w:pPr>
        <w:ind w:left="2293" w:hanging="180"/>
      </w:pPr>
    </w:lvl>
    <w:lvl w:ilvl="3" w:tplc="0419000F" w:tentative="1">
      <w:start w:val="1"/>
      <w:numFmt w:val="decimal"/>
      <w:lvlText w:val="%4."/>
      <w:lvlJc w:val="left"/>
      <w:pPr>
        <w:ind w:left="3013" w:hanging="360"/>
      </w:pPr>
    </w:lvl>
    <w:lvl w:ilvl="4" w:tplc="04190019" w:tentative="1">
      <w:start w:val="1"/>
      <w:numFmt w:val="lowerLetter"/>
      <w:lvlText w:val="%5."/>
      <w:lvlJc w:val="left"/>
      <w:pPr>
        <w:ind w:left="3733" w:hanging="360"/>
      </w:pPr>
    </w:lvl>
    <w:lvl w:ilvl="5" w:tplc="0419001B" w:tentative="1">
      <w:start w:val="1"/>
      <w:numFmt w:val="lowerRoman"/>
      <w:lvlText w:val="%6."/>
      <w:lvlJc w:val="right"/>
      <w:pPr>
        <w:ind w:left="4453" w:hanging="180"/>
      </w:pPr>
    </w:lvl>
    <w:lvl w:ilvl="6" w:tplc="0419000F" w:tentative="1">
      <w:start w:val="1"/>
      <w:numFmt w:val="decimal"/>
      <w:lvlText w:val="%7."/>
      <w:lvlJc w:val="left"/>
      <w:pPr>
        <w:ind w:left="5173" w:hanging="360"/>
      </w:pPr>
    </w:lvl>
    <w:lvl w:ilvl="7" w:tplc="04190019" w:tentative="1">
      <w:start w:val="1"/>
      <w:numFmt w:val="lowerLetter"/>
      <w:lvlText w:val="%8."/>
      <w:lvlJc w:val="left"/>
      <w:pPr>
        <w:ind w:left="5893" w:hanging="360"/>
      </w:pPr>
    </w:lvl>
    <w:lvl w:ilvl="8" w:tplc="041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1">
    <w:nsid w:val="5729163E"/>
    <w:multiLevelType w:val="multilevel"/>
    <w:tmpl w:val="E90CF1C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5B743101"/>
    <w:multiLevelType w:val="hybridMultilevel"/>
    <w:tmpl w:val="810065E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5D7D5863"/>
    <w:multiLevelType w:val="hybridMultilevel"/>
    <w:tmpl w:val="3D46F5DE"/>
    <w:lvl w:ilvl="0" w:tplc="68E0B0EE">
      <w:start w:val="1"/>
      <w:numFmt w:val="decimal"/>
      <w:lvlText w:val="%1)"/>
      <w:lvlJc w:val="left"/>
      <w:pPr>
        <w:tabs>
          <w:tab w:val="num" w:pos="1758"/>
        </w:tabs>
        <w:ind w:left="1758" w:hanging="105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5F917640"/>
    <w:multiLevelType w:val="hybridMultilevel"/>
    <w:tmpl w:val="22AC9F9C"/>
    <w:lvl w:ilvl="0" w:tplc="F0F824D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CFF496A"/>
    <w:multiLevelType w:val="hybridMultilevel"/>
    <w:tmpl w:val="7492926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4FCD"/>
    <w:rsid w:val="00096B7E"/>
    <w:rsid w:val="000B5DAE"/>
    <w:rsid w:val="000D3FD4"/>
    <w:rsid w:val="0015427A"/>
    <w:rsid w:val="00195042"/>
    <w:rsid w:val="001C33B9"/>
    <w:rsid w:val="001D488E"/>
    <w:rsid w:val="0023587A"/>
    <w:rsid w:val="00262F2E"/>
    <w:rsid w:val="002B21E1"/>
    <w:rsid w:val="00333E4A"/>
    <w:rsid w:val="00401EC0"/>
    <w:rsid w:val="004359D0"/>
    <w:rsid w:val="004560E3"/>
    <w:rsid w:val="0047106F"/>
    <w:rsid w:val="004C4903"/>
    <w:rsid w:val="004E7046"/>
    <w:rsid w:val="00566B1A"/>
    <w:rsid w:val="005868D7"/>
    <w:rsid w:val="005D4A43"/>
    <w:rsid w:val="005F5D91"/>
    <w:rsid w:val="0066003B"/>
    <w:rsid w:val="0066773A"/>
    <w:rsid w:val="006713AE"/>
    <w:rsid w:val="00671407"/>
    <w:rsid w:val="006767F6"/>
    <w:rsid w:val="006F337D"/>
    <w:rsid w:val="006F6539"/>
    <w:rsid w:val="00742FAF"/>
    <w:rsid w:val="007C0DCF"/>
    <w:rsid w:val="007E136D"/>
    <w:rsid w:val="0081094F"/>
    <w:rsid w:val="0083146C"/>
    <w:rsid w:val="00842AA5"/>
    <w:rsid w:val="00881DB2"/>
    <w:rsid w:val="00895910"/>
    <w:rsid w:val="008A09C3"/>
    <w:rsid w:val="008E7C68"/>
    <w:rsid w:val="00901E72"/>
    <w:rsid w:val="009252F0"/>
    <w:rsid w:val="0095326A"/>
    <w:rsid w:val="00A027EC"/>
    <w:rsid w:val="00A233C2"/>
    <w:rsid w:val="00A44DA5"/>
    <w:rsid w:val="00A74FCD"/>
    <w:rsid w:val="00AC1CF5"/>
    <w:rsid w:val="00AD708A"/>
    <w:rsid w:val="00B465E7"/>
    <w:rsid w:val="00B53AB5"/>
    <w:rsid w:val="00B67E4B"/>
    <w:rsid w:val="00BC2C6D"/>
    <w:rsid w:val="00BF62E0"/>
    <w:rsid w:val="00C273B0"/>
    <w:rsid w:val="00D00731"/>
    <w:rsid w:val="00D03160"/>
    <w:rsid w:val="00D90404"/>
    <w:rsid w:val="00E028F5"/>
    <w:rsid w:val="00E056E8"/>
    <w:rsid w:val="00E32FB9"/>
    <w:rsid w:val="00E34393"/>
    <w:rsid w:val="00E357F7"/>
    <w:rsid w:val="00FB1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D91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3146C"/>
    <w:pPr>
      <w:shd w:val="clear" w:color="auto" w:fill="auto"/>
      <w:autoSpaceDE w:val="0"/>
      <w:autoSpaceDN w:val="0"/>
      <w:adjustRightInd w:val="0"/>
      <w:spacing w:before="108" w:after="108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0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2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326A"/>
  </w:style>
  <w:style w:type="paragraph" w:styleId="a5">
    <w:name w:val="footer"/>
    <w:basedOn w:val="a"/>
    <w:link w:val="a6"/>
    <w:uiPriority w:val="99"/>
    <w:unhideWhenUsed/>
    <w:rsid w:val="009532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326A"/>
  </w:style>
  <w:style w:type="paragraph" w:styleId="3">
    <w:name w:val="Body Text Indent 3"/>
    <w:basedOn w:val="a"/>
    <w:link w:val="30"/>
    <w:unhideWhenUsed/>
    <w:rsid w:val="00BC2C6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C2C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252F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83146C"/>
    <w:rPr>
      <w:rFonts w:ascii="Arial" w:hAnsi="Arial" w:cs="Arial"/>
      <w:b/>
      <w:bCs/>
      <w:color w:val="26282F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B1C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1C6B"/>
    <w:rPr>
      <w:rFonts w:ascii="Tahoma" w:eastAsia="Times New Roman" w:hAnsi="Tahoma" w:cs="Tahoma"/>
      <w:color w:val="000000"/>
      <w:sz w:val="16"/>
      <w:szCs w:val="16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950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shd w:val="clear" w:color="auto" w:fill="FFFFFF"/>
      <w:lang w:eastAsia="ru-RU"/>
    </w:rPr>
  </w:style>
  <w:style w:type="paragraph" w:customStyle="1" w:styleId="normal32">
    <w:name w:val="normal32"/>
    <w:basedOn w:val="a"/>
    <w:rsid w:val="00195042"/>
    <w:pPr>
      <w:shd w:val="clear" w:color="auto" w:fill="auto"/>
    </w:pPr>
    <w:rPr>
      <w:rFonts w:ascii="Arial" w:hAnsi="Arial" w:cs="Arial"/>
      <w:color w:val="auto"/>
      <w:sz w:val="34"/>
      <w:szCs w:val="34"/>
    </w:rPr>
  </w:style>
  <w:style w:type="paragraph" w:styleId="aa">
    <w:name w:val="No Spacing"/>
    <w:uiPriority w:val="1"/>
    <w:qFormat/>
    <w:rsid w:val="000D3FD4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D91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3146C"/>
    <w:pPr>
      <w:shd w:val="clear" w:color="auto" w:fill="auto"/>
      <w:autoSpaceDE w:val="0"/>
      <w:autoSpaceDN w:val="0"/>
      <w:adjustRightInd w:val="0"/>
      <w:spacing w:before="108" w:after="108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2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326A"/>
  </w:style>
  <w:style w:type="paragraph" w:styleId="a5">
    <w:name w:val="footer"/>
    <w:basedOn w:val="a"/>
    <w:link w:val="a6"/>
    <w:uiPriority w:val="99"/>
    <w:unhideWhenUsed/>
    <w:rsid w:val="009532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326A"/>
  </w:style>
  <w:style w:type="paragraph" w:styleId="3">
    <w:name w:val="Body Text Indent 3"/>
    <w:basedOn w:val="a"/>
    <w:link w:val="30"/>
    <w:unhideWhenUsed/>
    <w:rsid w:val="00BC2C6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C2C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252F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83146C"/>
    <w:rPr>
      <w:rFonts w:ascii="Arial" w:hAnsi="Arial" w:cs="Arial"/>
      <w:b/>
      <w:bCs/>
      <w:color w:val="26282F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B1C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1C6B"/>
    <w:rPr>
      <w:rFonts w:ascii="Tahoma" w:eastAsia="Times New Roman" w:hAnsi="Tahoma" w:cs="Tahoma"/>
      <w:color w:val="000000"/>
      <w:sz w:val="16"/>
      <w:szCs w:val="16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2272</Words>
  <Characters>12952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Межиев Лейч</dc:creator>
  <cp:lastModifiedBy>1</cp:lastModifiedBy>
  <cp:revision>6</cp:revision>
  <cp:lastPrinted>2015-05-28T16:53:00Z</cp:lastPrinted>
  <dcterms:created xsi:type="dcterms:W3CDTF">2015-05-28T09:02:00Z</dcterms:created>
  <dcterms:modified xsi:type="dcterms:W3CDTF">2015-05-28T16:55:00Z</dcterms:modified>
</cp:coreProperties>
</file>