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829" w:rsidRPr="00A25ED1" w:rsidRDefault="00363829" w:rsidP="00363829">
      <w:pPr>
        <w:jc w:val="center"/>
        <w:rPr>
          <w:noProof/>
          <w:sz w:val="32"/>
          <w:szCs w:val="32"/>
          <w:u w:val="single"/>
        </w:rPr>
      </w:pPr>
      <w:r>
        <w:rPr>
          <w:rFonts w:eastAsia="Calibri"/>
          <w:noProof/>
          <w:szCs w:val="28"/>
          <w:lang w:bidi="ar-SA"/>
        </w:rPr>
        <w:drawing>
          <wp:inline distT="0" distB="0" distL="0" distR="0">
            <wp:extent cx="647700" cy="647700"/>
            <wp:effectExtent l="19050" t="0" r="0"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7"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rsidR="00363829" w:rsidRPr="00ED2CB1" w:rsidRDefault="00363829" w:rsidP="00363829">
      <w:pPr>
        <w:pStyle w:val="a6"/>
        <w:widowControl w:val="0"/>
        <w:numPr>
          <w:ilvl w:val="0"/>
          <w:numId w:val="5"/>
        </w:numPr>
        <w:autoSpaceDE w:val="0"/>
        <w:autoSpaceDN w:val="0"/>
        <w:adjustRightInd w:val="0"/>
        <w:contextualSpacing/>
        <w:jc w:val="center"/>
        <w:rPr>
          <w:sz w:val="32"/>
          <w:szCs w:val="32"/>
        </w:rPr>
      </w:pPr>
      <w:r w:rsidRPr="00ED2CB1">
        <w:rPr>
          <w:sz w:val="32"/>
          <w:szCs w:val="32"/>
        </w:rPr>
        <w:t>АДМИНИСТРАЦИЯ</w:t>
      </w:r>
    </w:p>
    <w:p w:rsidR="00363829" w:rsidRPr="00ED2CB1" w:rsidRDefault="00363829" w:rsidP="00363829">
      <w:pPr>
        <w:pStyle w:val="a4"/>
        <w:ind w:left="432"/>
        <w:jc w:val="center"/>
        <w:rPr>
          <w:rFonts w:ascii="Times New Roman" w:hAnsi="Times New Roman"/>
          <w:sz w:val="32"/>
          <w:szCs w:val="32"/>
        </w:rPr>
      </w:pPr>
      <w:r w:rsidRPr="00ED2CB1">
        <w:rPr>
          <w:rFonts w:ascii="Times New Roman" w:hAnsi="Times New Roman"/>
          <w:sz w:val="32"/>
          <w:szCs w:val="32"/>
        </w:rPr>
        <w:t>КОМСОМОЛЬСКОГО СЕЛЬСКОГО ПОСЕЛЕНИЯ ГУДЕРМЕССКОГО МУНИЦИПАЛЬНОГО РАЙОНА ЧЕЧЕНСКОЙ РЕСПУБЛИКИ</w:t>
      </w:r>
    </w:p>
    <w:p w:rsidR="00363829" w:rsidRPr="00ED2CB1" w:rsidRDefault="00363829" w:rsidP="00363829">
      <w:pPr>
        <w:keepNext/>
        <w:widowControl/>
        <w:numPr>
          <w:ilvl w:val="1"/>
          <w:numId w:val="5"/>
        </w:numPr>
        <w:tabs>
          <w:tab w:val="num" w:pos="0"/>
        </w:tabs>
        <w:spacing w:line="260" w:lineRule="exact"/>
        <w:ind w:left="0" w:firstLine="0"/>
        <w:jc w:val="center"/>
        <w:outlineLvl w:val="1"/>
        <w:rPr>
          <w:rFonts w:ascii="Times New Roman" w:hAnsi="Times New Roman" w:cs="Times New Roman"/>
          <w:iCs/>
          <w:sz w:val="32"/>
          <w:szCs w:val="32"/>
        </w:rPr>
      </w:pPr>
    </w:p>
    <w:p w:rsidR="00363829" w:rsidRDefault="00363829" w:rsidP="00363829">
      <w:pPr>
        <w:keepNext/>
        <w:widowControl/>
        <w:numPr>
          <w:ilvl w:val="1"/>
          <w:numId w:val="5"/>
        </w:numPr>
        <w:tabs>
          <w:tab w:val="num" w:pos="0"/>
        </w:tabs>
        <w:ind w:left="0" w:firstLine="0"/>
        <w:jc w:val="center"/>
        <w:outlineLvl w:val="1"/>
        <w:rPr>
          <w:rFonts w:ascii="Times New Roman" w:hAnsi="Times New Roman" w:cs="Times New Roman"/>
          <w:iCs/>
          <w:sz w:val="32"/>
          <w:szCs w:val="32"/>
        </w:rPr>
      </w:pPr>
      <w:r w:rsidRPr="00ED2CB1">
        <w:rPr>
          <w:rFonts w:ascii="Times New Roman" w:hAnsi="Times New Roman" w:cs="Times New Roman"/>
          <w:iCs/>
          <w:sz w:val="32"/>
          <w:szCs w:val="32"/>
        </w:rPr>
        <w:t>НОХЧИЙН РЕСПУБЛИКИН ГУЬМСАН МУНИЦИПАЛЬНИ К1ОШТАН КОМСОМОЛЬСКИ ЮЬРТАН ДЕХИЙЛАН АДМИНИСТРАЦИ</w:t>
      </w:r>
    </w:p>
    <w:p w:rsidR="00363829" w:rsidRDefault="00363829" w:rsidP="00363829">
      <w:pPr>
        <w:keepNext/>
        <w:widowControl/>
        <w:jc w:val="center"/>
        <w:outlineLvl w:val="1"/>
        <w:rPr>
          <w:rFonts w:ascii="Times New Roman" w:hAnsi="Times New Roman" w:cs="Times New Roman"/>
          <w:iCs/>
          <w:sz w:val="32"/>
          <w:szCs w:val="32"/>
        </w:rPr>
      </w:pPr>
    </w:p>
    <w:p w:rsidR="00363829" w:rsidRPr="00ED2CB1" w:rsidRDefault="00363829" w:rsidP="00363829">
      <w:pPr>
        <w:keepNext/>
        <w:widowControl/>
        <w:numPr>
          <w:ilvl w:val="0"/>
          <w:numId w:val="5"/>
        </w:numPr>
        <w:tabs>
          <w:tab w:val="num" w:pos="851"/>
        </w:tabs>
        <w:ind w:left="0" w:hanging="6"/>
        <w:jc w:val="center"/>
        <w:outlineLvl w:val="0"/>
        <w:rPr>
          <w:rFonts w:ascii="Times New Roman" w:hAnsi="Times New Roman" w:cs="Times New Roman"/>
          <w:bCs/>
          <w:sz w:val="32"/>
          <w:szCs w:val="32"/>
        </w:rPr>
      </w:pPr>
      <w:r w:rsidRPr="00ED2CB1">
        <w:rPr>
          <w:rFonts w:ascii="Times New Roman" w:hAnsi="Times New Roman" w:cs="Times New Roman"/>
          <w:bCs/>
          <w:sz w:val="32"/>
          <w:szCs w:val="32"/>
        </w:rPr>
        <w:t>П О С Т А Н О В Л Е Н И Е</w:t>
      </w:r>
    </w:p>
    <w:p w:rsidR="00363829" w:rsidRPr="00ED2CB1" w:rsidRDefault="00363829" w:rsidP="00363829">
      <w:pPr>
        <w:keepNext/>
        <w:jc w:val="center"/>
        <w:outlineLvl w:val="0"/>
        <w:rPr>
          <w:rFonts w:ascii="Times New Roman" w:hAnsi="Times New Roman" w:cs="Times New Roman"/>
          <w:bCs/>
          <w:sz w:val="32"/>
          <w:szCs w:val="32"/>
        </w:rPr>
      </w:pPr>
    </w:p>
    <w:p w:rsidR="00363829" w:rsidRPr="00ED2CB1" w:rsidRDefault="00363829" w:rsidP="00363829">
      <w:pPr>
        <w:keepNext/>
        <w:jc w:val="center"/>
        <w:outlineLvl w:val="0"/>
        <w:rPr>
          <w:rFonts w:ascii="Times New Roman" w:hAnsi="Times New Roman" w:cs="Times New Roman"/>
          <w:bCs/>
          <w:sz w:val="32"/>
          <w:szCs w:val="32"/>
        </w:rPr>
      </w:pPr>
    </w:p>
    <w:p w:rsidR="00363829" w:rsidRPr="00ED2CB1" w:rsidRDefault="00B0478C" w:rsidP="00B0478C">
      <w:pPr>
        <w:keepNext/>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ED2CB1">
        <w:rPr>
          <w:rFonts w:ascii="Times New Roman" w:hAnsi="Times New Roman" w:cs="Times New Roman"/>
          <w:bCs/>
          <w:sz w:val="28"/>
          <w:szCs w:val="28"/>
        </w:rPr>
        <w:t>» _</w:t>
      </w:r>
      <w:r w:rsidR="00363829" w:rsidRPr="00ED2CB1">
        <w:rPr>
          <w:rFonts w:ascii="Times New Roman" w:hAnsi="Times New Roman" w:cs="Times New Roman"/>
          <w:bCs/>
          <w:sz w:val="28"/>
          <w:szCs w:val="28"/>
        </w:rPr>
        <w:t>__</w:t>
      </w:r>
      <w:r>
        <w:rPr>
          <w:rFonts w:ascii="Times New Roman" w:hAnsi="Times New Roman" w:cs="Times New Roman"/>
          <w:bCs/>
          <w:sz w:val="28"/>
          <w:szCs w:val="28"/>
        </w:rPr>
        <w:t>_________</w:t>
      </w:r>
      <w:r w:rsidR="00363829" w:rsidRPr="00ED2CB1">
        <w:rPr>
          <w:rFonts w:ascii="Times New Roman" w:hAnsi="Times New Roman" w:cs="Times New Roman"/>
          <w:bCs/>
          <w:sz w:val="28"/>
          <w:szCs w:val="28"/>
        </w:rPr>
        <w:t xml:space="preserve">г                                                                               </w:t>
      </w:r>
      <w:r>
        <w:rPr>
          <w:rFonts w:ascii="Times New Roman" w:hAnsi="Times New Roman" w:cs="Times New Roman"/>
          <w:bCs/>
          <w:sz w:val="28"/>
          <w:szCs w:val="28"/>
        </w:rPr>
        <w:t xml:space="preserve">      </w:t>
      </w:r>
      <w:r w:rsidR="00363829" w:rsidRPr="00ED2CB1">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363829" w:rsidRPr="00ED2CB1">
        <w:rPr>
          <w:rFonts w:ascii="Times New Roman" w:hAnsi="Times New Roman" w:cs="Times New Roman"/>
          <w:bCs/>
          <w:sz w:val="28"/>
          <w:szCs w:val="28"/>
        </w:rPr>
        <w:t xml:space="preserve">   № </w:t>
      </w:r>
    </w:p>
    <w:p w:rsidR="00363829" w:rsidRPr="00ED2CB1" w:rsidRDefault="00363829" w:rsidP="00363829">
      <w:pPr>
        <w:spacing w:line="240" w:lineRule="exact"/>
        <w:jc w:val="center"/>
        <w:rPr>
          <w:rFonts w:ascii="Times New Roman" w:hAnsi="Times New Roman" w:cs="Times New Roman"/>
          <w:b/>
          <w:sz w:val="28"/>
          <w:szCs w:val="28"/>
        </w:rPr>
      </w:pPr>
      <w:r w:rsidRPr="00ED2CB1">
        <w:rPr>
          <w:rFonts w:ascii="Times New Roman" w:hAnsi="Times New Roman" w:cs="Times New Roman"/>
          <w:bCs/>
          <w:sz w:val="28"/>
          <w:szCs w:val="28"/>
        </w:rPr>
        <w:t>с. Комсомольское</w:t>
      </w:r>
    </w:p>
    <w:p w:rsidR="00363829" w:rsidRDefault="00363829">
      <w:pPr>
        <w:pStyle w:val="40"/>
        <w:shd w:val="clear" w:color="auto" w:fill="auto"/>
        <w:spacing w:before="0"/>
        <w:ind w:right="4580"/>
      </w:pPr>
    </w:p>
    <w:p w:rsidR="009209B3" w:rsidRDefault="00363829" w:rsidP="00363829">
      <w:pPr>
        <w:pStyle w:val="40"/>
        <w:shd w:val="clear" w:color="auto" w:fill="auto"/>
        <w:spacing w:before="0"/>
        <w:ind w:right="-7"/>
        <w:jc w:val="center"/>
      </w:pPr>
      <w:r>
        <w:t xml:space="preserve">Об утверждении Плана </w:t>
      </w:r>
      <w:r w:rsidR="00B0478C">
        <w:t>противодействия коррупции</w:t>
      </w:r>
      <w:r>
        <w:t xml:space="preserve"> в администрации Комсомольского сельского поселения Гудермесского муниципального района на 2019- 2020 годы</w:t>
      </w:r>
    </w:p>
    <w:p w:rsidR="009209B3" w:rsidRDefault="00363829">
      <w:pPr>
        <w:pStyle w:val="22"/>
        <w:shd w:val="clear" w:color="auto" w:fill="auto"/>
        <w:spacing w:before="0" w:after="240" w:line="322" w:lineRule="exact"/>
        <w:ind w:firstLine="880"/>
        <w:jc w:val="both"/>
      </w:pPr>
      <w:r>
        <w:t xml:space="preserve">В соответствии с Указом Президента Российской Федерации от 01.04.2016 № 147 «О Национальном плане противодействия коррупции на 2016-2017 годы», Федеральным законом от 25 декабря 2008 года </w:t>
      </w:r>
      <w:r>
        <w:rPr>
          <w:rStyle w:val="2Corbel13pt-2pt"/>
        </w:rPr>
        <w:t>№2</w:t>
      </w:r>
      <w:r>
        <w:t xml:space="preserve"> 273-ФЗ «О противодействии коррупции», и в целях повышения эффективности деятельности администрации Комсомольского сельского поселения Гудермесского муниципального района по профилактике коррупционных правонарушений, </w:t>
      </w:r>
      <w:r w:rsidRPr="00363829">
        <w:rPr>
          <w:b/>
        </w:rPr>
        <w:t>постановляю:</w:t>
      </w:r>
    </w:p>
    <w:p w:rsidR="009209B3" w:rsidRDefault="00363829">
      <w:pPr>
        <w:pStyle w:val="22"/>
        <w:numPr>
          <w:ilvl w:val="0"/>
          <w:numId w:val="1"/>
        </w:numPr>
        <w:shd w:val="clear" w:color="auto" w:fill="auto"/>
        <w:tabs>
          <w:tab w:val="left" w:pos="1044"/>
        </w:tabs>
        <w:spacing w:before="0" w:after="0" w:line="322" w:lineRule="exact"/>
        <w:ind w:firstLine="720"/>
        <w:jc w:val="both"/>
      </w:pPr>
      <w:r>
        <w:t>Утвердить прилагаемы План противодействия коррупции в администрации Комсомольского сельского поселения Гудермесского муниципального района на 2019- 2020 годы.</w:t>
      </w:r>
    </w:p>
    <w:p w:rsidR="009209B3" w:rsidRDefault="00363829">
      <w:pPr>
        <w:pStyle w:val="22"/>
        <w:numPr>
          <w:ilvl w:val="0"/>
          <w:numId w:val="1"/>
        </w:numPr>
        <w:shd w:val="clear" w:color="auto" w:fill="auto"/>
        <w:tabs>
          <w:tab w:val="left" w:pos="1059"/>
        </w:tabs>
        <w:spacing w:before="0" w:after="0" w:line="280" w:lineRule="exact"/>
        <w:ind w:firstLine="720"/>
        <w:jc w:val="both"/>
        <w:sectPr w:rsidR="009209B3" w:rsidSect="00B0478C">
          <w:type w:val="continuous"/>
          <w:pgSz w:w="11900" w:h="16840"/>
          <w:pgMar w:top="1134" w:right="567" w:bottom="1134" w:left="1134" w:header="0" w:footer="6" w:gutter="0"/>
          <w:cols w:space="720"/>
          <w:noEndnote/>
          <w:docGrid w:linePitch="360"/>
        </w:sectPr>
      </w:pPr>
      <w:r>
        <w:t>Контроль за исполнением постановления оставляю за собой.</w:t>
      </w:r>
    </w:p>
    <w:p w:rsidR="009209B3" w:rsidRDefault="009209B3">
      <w:pPr>
        <w:spacing w:before="72" w:after="72" w:line="240" w:lineRule="exact"/>
        <w:rPr>
          <w:sz w:val="19"/>
          <w:szCs w:val="19"/>
        </w:rPr>
      </w:pPr>
    </w:p>
    <w:p w:rsidR="009209B3" w:rsidRDefault="009209B3">
      <w:pPr>
        <w:rPr>
          <w:sz w:val="2"/>
          <w:szCs w:val="2"/>
        </w:rPr>
        <w:sectPr w:rsidR="009209B3">
          <w:type w:val="continuous"/>
          <w:pgSz w:w="11900" w:h="16840"/>
          <w:pgMar w:top="540" w:right="0" w:bottom="540" w:left="0" w:header="0" w:footer="3" w:gutter="0"/>
          <w:cols w:space="720"/>
          <w:noEndnote/>
          <w:docGrid w:linePitch="360"/>
        </w:sectPr>
      </w:pPr>
    </w:p>
    <w:p w:rsidR="009209B3" w:rsidRDefault="00F10DC1">
      <w:pPr>
        <w:spacing w:line="360" w:lineRule="exact"/>
      </w:pPr>
      <w:r>
        <w:lastRenderedPageBreak/>
        <w:pict>
          <v:shapetype id="_x0000_t202" coordsize="21600,21600" o:spt="202" path="m,l,21600r21600,l21600,xe">
            <v:stroke joinstyle="miter"/>
            <v:path gradientshapeok="t" o:connecttype="rect"/>
          </v:shapetype>
          <v:shape id="_x0000_s1027" type="#_x0000_t202" style="position:absolute;margin-left:10.8pt;margin-top:27.65pt;width:132.7pt;height:17.2pt;z-index:251656192;mso-wrap-distance-left:5pt;mso-wrap-distance-right:5pt;mso-position-horizontal-relative:margin" filled="f" stroked="f">
            <v:textbox style="mso-fit-shape-to-text:t" inset="0,0,0,0">
              <w:txbxContent>
                <w:p w:rsidR="00363829" w:rsidRDefault="00363829">
                  <w:pPr>
                    <w:pStyle w:val="22"/>
                    <w:shd w:val="clear" w:color="auto" w:fill="auto"/>
                    <w:spacing w:before="0" w:after="0" w:line="280" w:lineRule="exact"/>
                    <w:jc w:val="left"/>
                  </w:pPr>
                  <w:r>
                    <w:rPr>
                      <w:rStyle w:val="2Exact"/>
                    </w:rPr>
                    <w:t>Глава администрации</w:t>
                  </w:r>
                </w:p>
              </w:txbxContent>
            </v:textbox>
            <w10:wrap anchorx="margin"/>
          </v:shape>
        </w:pict>
      </w:r>
      <w:r>
        <w:pict>
          <v:shape id="_x0000_s1029" type="#_x0000_t202" style="position:absolute;margin-left:361.45pt;margin-top:27.7pt;width:103.2pt;height:17.2pt;z-index:251658240;mso-wrap-distance-left:5pt;mso-wrap-distance-right:5pt;mso-position-horizontal-relative:margin" filled="f" stroked="f">
            <v:textbox style="mso-fit-shape-to-text:t" inset="0,0,0,0">
              <w:txbxContent>
                <w:p w:rsidR="00363829" w:rsidRDefault="00363829">
                  <w:pPr>
                    <w:pStyle w:val="22"/>
                    <w:shd w:val="clear" w:color="auto" w:fill="auto"/>
                    <w:spacing w:before="0" w:after="0" w:line="280" w:lineRule="exact"/>
                    <w:jc w:val="left"/>
                  </w:pPr>
                  <w:r>
                    <w:rPr>
                      <w:rStyle w:val="2Exact"/>
                    </w:rPr>
                    <w:t>Р.О.Таибов</w:t>
                  </w:r>
                </w:p>
              </w:txbxContent>
            </v:textbox>
            <w10:wrap anchorx="margin"/>
          </v:shape>
        </w:pict>
      </w:r>
    </w:p>
    <w:p w:rsidR="009209B3" w:rsidRDefault="009209B3">
      <w:pPr>
        <w:spacing w:line="360" w:lineRule="exact"/>
      </w:pPr>
    </w:p>
    <w:p w:rsidR="009209B3" w:rsidRDefault="009209B3">
      <w:pPr>
        <w:spacing w:line="360" w:lineRule="exact"/>
      </w:pPr>
    </w:p>
    <w:p w:rsidR="009209B3" w:rsidRDefault="009209B3">
      <w:pPr>
        <w:spacing w:line="360" w:lineRule="exact"/>
      </w:pPr>
    </w:p>
    <w:p w:rsidR="009209B3" w:rsidRDefault="009209B3">
      <w:pPr>
        <w:spacing w:line="360" w:lineRule="exact"/>
      </w:pPr>
    </w:p>
    <w:p w:rsidR="009209B3" w:rsidRDefault="009209B3">
      <w:pPr>
        <w:spacing w:line="419" w:lineRule="exact"/>
      </w:pPr>
    </w:p>
    <w:p w:rsidR="009209B3" w:rsidRDefault="009209B3">
      <w:pPr>
        <w:rPr>
          <w:sz w:val="2"/>
          <w:szCs w:val="2"/>
        </w:rPr>
        <w:sectPr w:rsidR="009209B3">
          <w:type w:val="continuous"/>
          <w:pgSz w:w="11900" w:h="16840"/>
          <w:pgMar w:top="540" w:right="820" w:bottom="540" w:left="1673" w:header="0" w:footer="3" w:gutter="0"/>
          <w:cols w:space="720"/>
          <w:noEndnote/>
          <w:docGrid w:linePitch="360"/>
        </w:sectPr>
      </w:pPr>
    </w:p>
    <w:p w:rsidR="009209B3" w:rsidRDefault="00363829">
      <w:pPr>
        <w:pStyle w:val="22"/>
        <w:shd w:val="clear" w:color="auto" w:fill="auto"/>
        <w:spacing w:before="0" w:after="66" w:line="280" w:lineRule="exact"/>
        <w:jc w:val="left"/>
      </w:pPr>
      <w:r>
        <w:rPr>
          <w:rStyle w:val="23"/>
        </w:rPr>
        <w:lastRenderedPageBreak/>
        <w:t>УТВЕРЖДЕН</w:t>
      </w:r>
    </w:p>
    <w:p w:rsidR="009209B3" w:rsidRDefault="00363829">
      <w:pPr>
        <w:pStyle w:val="22"/>
        <w:shd w:val="clear" w:color="auto" w:fill="auto"/>
        <w:spacing w:before="0" w:after="100" w:line="240" w:lineRule="exact"/>
        <w:jc w:val="left"/>
      </w:pPr>
      <w:r>
        <w:t>постановлением администрации Комсомольского сельского поселения Гудермесского муниципального района Чеченской Республики</w:t>
      </w:r>
    </w:p>
    <w:p w:rsidR="009209B3" w:rsidRDefault="00363829">
      <w:pPr>
        <w:pStyle w:val="10"/>
        <w:keepNext/>
        <w:keepLines/>
        <w:shd w:val="clear" w:color="auto" w:fill="auto"/>
        <w:spacing w:before="0" w:line="340" w:lineRule="exact"/>
        <w:sectPr w:rsidR="009209B3">
          <w:pgSz w:w="16840" w:h="11900" w:orient="landscape"/>
          <w:pgMar w:top="1025" w:right="1179" w:bottom="1720" w:left="11739" w:header="0" w:footer="3" w:gutter="0"/>
          <w:cols w:space="720"/>
          <w:noEndnote/>
          <w:docGrid w:linePitch="360"/>
        </w:sectPr>
      </w:pPr>
      <w:bookmarkStart w:id="0" w:name="bookmark1"/>
      <w:r>
        <w:rPr>
          <w:rStyle w:val="114pt0pt"/>
        </w:rPr>
        <w:t xml:space="preserve">от </w:t>
      </w:r>
      <w:r w:rsidR="00B0478C">
        <w:t xml:space="preserve">                                 </w:t>
      </w:r>
      <w:r>
        <w:rPr>
          <w:rStyle w:val="1-1pt"/>
          <w:b/>
          <w:bCs/>
        </w:rPr>
        <w:t xml:space="preserve"> </w:t>
      </w:r>
      <w:r>
        <w:rPr>
          <w:rStyle w:val="114pt0pt"/>
        </w:rPr>
        <w:t xml:space="preserve">№ </w:t>
      </w:r>
      <w:bookmarkEnd w:id="0"/>
    </w:p>
    <w:p w:rsidR="009209B3" w:rsidRDefault="009209B3">
      <w:pPr>
        <w:spacing w:before="89" w:after="89" w:line="240" w:lineRule="exact"/>
        <w:rPr>
          <w:sz w:val="19"/>
          <w:szCs w:val="19"/>
        </w:rPr>
      </w:pPr>
    </w:p>
    <w:p w:rsidR="009209B3" w:rsidRDefault="009209B3">
      <w:pPr>
        <w:rPr>
          <w:sz w:val="2"/>
          <w:szCs w:val="2"/>
        </w:rPr>
        <w:sectPr w:rsidR="009209B3">
          <w:type w:val="continuous"/>
          <w:pgSz w:w="16840" w:h="11900" w:orient="landscape"/>
          <w:pgMar w:top="995" w:right="0" w:bottom="995" w:left="0" w:header="0" w:footer="3" w:gutter="0"/>
          <w:cols w:space="720"/>
          <w:noEndnote/>
          <w:docGrid w:linePitch="360"/>
        </w:sectPr>
      </w:pPr>
    </w:p>
    <w:p w:rsidR="009209B3" w:rsidRDefault="00F10DC1">
      <w:pPr>
        <w:spacing w:line="360" w:lineRule="exact"/>
      </w:pPr>
      <w:r>
        <w:pict>
          <v:shape id="_x0000_s1030" type="#_x0000_t202" style="position:absolute;margin-left:28.55pt;margin-top:.1pt;width:670.55pt;height:47.8pt;z-index:251659264;mso-wrap-distance-left:5pt;mso-wrap-distance-right:5pt;mso-position-horizontal-relative:margin" filled="f" stroked="f">
            <v:textbox style="mso-fit-shape-to-text:t" inset="0,0,0,0">
              <w:txbxContent>
                <w:p w:rsidR="00363829" w:rsidRDefault="00363829">
                  <w:pPr>
                    <w:pStyle w:val="40"/>
                    <w:shd w:val="clear" w:color="auto" w:fill="auto"/>
                    <w:spacing w:before="0" w:after="0" w:line="317" w:lineRule="exact"/>
                    <w:jc w:val="center"/>
                  </w:pPr>
                  <w:r>
                    <w:rPr>
                      <w:rStyle w:val="4Exact"/>
                      <w:b/>
                      <w:bCs/>
                    </w:rPr>
                    <w:t>План</w:t>
                  </w:r>
                </w:p>
                <w:p w:rsidR="00363829" w:rsidRDefault="00363829">
                  <w:pPr>
                    <w:pStyle w:val="40"/>
                    <w:shd w:val="clear" w:color="auto" w:fill="auto"/>
                    <w:spacing w:before="0" w:after="0" w:line="317" w:lineRule="exact"/>
                  </w:pPr>
                  <w:r>
                    <w:rPr>
                      <w:rStyle w:val="4Exact"/>
                      <w:b/>
                      <w:bCs/>
                    </w:rPr>
                    <w:t>противодействия коррупции в администрации Комсомольского сельского поселения Гудермесского</w:t>
                  </w:r>
                </w:p>
                <w:p w:rsidR="00363829" w:rsidRDefault="00363829">
                  <w:pPr>
                    <w:pStyle w:val="40"/>
                    <w:shd w:val="clear" w:color="auto" w:fill="auto"/>
                    <w:spacing w:before="0" w:after="0" w:line="317" w:lineRule="exact"/>
                    <w:jc w:val="center"/>
                  </w:pPr>
                  <w:r>
                    <w:rPr>
                      <w:rStyle w:val="4Exact"/>
                      <w:b/>
                      <w:bCs/>
                    </w:rPr>
                    <w:t>муниципального района на 2019- 2020 годы</w:t>
                  </w:r>
                </w:p>
              </w:txbxContent>
            </v:textbox>
            <w10:wrap anchorx="margin"/>
          </v:shape>
        </w:pict>
      </w:r>
      <w:r>
        <w:pict>
          <v:shape id="_x0000_s1031" type="#_x0000_t202" style="position:absolute;margin-left:.05pt;margin-top:46.8pt;width:728.15pt;height:.05pt;z-index:25166028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7171"/>
                    <w:gridCol w:w="1838"/>
                    <w:gridCol w:w="3638"/>
                    <w:gridCol w:w="1234"/>
                  </w:tblGrid>
                  <w:tr w:rsidR="00363829">
                    <w:trPr>
                      <w:trHeight w:hRule="exact" w:val="590"/>
                      <w:jc w:val="center"/>
                    </w:trPr>
                    <w:tc>
                      <w:tcPr>
                        <w:tcW w:w="682" w:type="dxa"/>
                        <w:tcBorders>
                          <w:top w:val="single" w:sz="4" w:space="0" w:color="auto"/>
                          <w:left w:val="single" w:sz="4" w:space="0" w:color="auto"/>
                        </w:tcBorders>
                        <w:shd w:val="clear" w:color="auto" w:fill="FFFFFF"/>
                      </w:tcPr>
                      <w:p w:rsidR="00363829" w:rsidRDefault="00363829">
                        <w:pPr>
                          <w:pStyle w:val="22"/>
                          <w:shd w:val="clear" w:color="auto" w:fill="auto"/>
                          <w:spacing w:before="0" w:after="60" w:line="220" w:lineRule="exact"/>
                          <w:jc w:val="left"/>
                        </w:pPr>
                        <w:r>
                          <w:rPr>
                            <w:rStyle w:val="211pt"/>
                          </w:rPr>
                          <w:t>№№</w:t>
                        </w:r>
                      </w:p>
                      <w:p w:rsidR="00363829" w:rsidRDefault="00363829">
                        <w:pPr>
                          <w:pStyle w:val="22"/>
                          <w:shd w:val="clear" w:color="auto" w:fill="auto"/>
                          <w:spacing w:after="0" w:line="220" w:lineRule="exact"/>
                          <w:jc w:val="left"/>
                        </w:pPr>
                        <w:r>
                          <w:rPr>
                            <w:rStyle w:val="211pt"/>
                          </w:rPr>
                          <w:t>п/п</w:t>
                        </w:r>
                      </w:p>
                    </w:tc>
                    <w:tc>
                      <w:tcPr>
                        <w:tcW w:w="7171" w:type="dxa"/>
                        <w:tcBorders>
                          <w:top w:val="single" w:sz="4" w:space="0" w:color="auto"/>
                          <w:left w:val="single" w:sz="4" w:space="0" w:color="auto"/>
                        </w:tcBorders>
                        <w:shd w:val="clear" w:color="auto" w:fill="FFFFFF"/>
                      </w:tcPr>
                      <w:p w:rsidR="00363829" w:rsidRDefault="00363829">
                        <w:pPr>
                          <w:pStyle w:val="22"/>
                          <w:shd w:val="clear" w:color="auto" w:fill="auto"/>
                          <w:spacing w:before="0" w:after="0" w:line="220" w:lineRule="exact"/>
                          <w:ind w:left="3040"/>
                          <w:jc w:val="left"/>
                        </w:pPr>
                        <w:r>
                          <w:rPr>
                            <w:rStyle w:val="211pt"/>
                          </w:rPr>
                          <w:t>Мероприятие</w:t>
                        </w:r>
                      </w:p>
                    </w:tc>
                    <w:tc>
                      <w:tcPr>
                        <w:tcW w:w="1838" w:type="dxa"/>
                        <w:tcBorders>
                          <w:top w:val="single" w:sz="4" w:space="0" w:color="auto"/>
                          <w:left w:val="single" w:sz="4" w:space="0" w:color="auto"/>
                        </w:tcBorders>
                        <w:shd w:val="clear" w:color="auto" w:fill="FFFFFF"/>
                      </w:tcPr>
                      <w:p w:rsidR="00363829" w:rsidRDefault="00363829">
                        <w:pPr>
                          <w:pStyle w:val="22"/>
                          <w:shd w:val="clear" w:color="auto" w:fill="auto"/>
                          <w:spacing w:before="0" w:after="120" w:line="220" w:lineRule="exact"/>
                        </w:pPr>
                        <w:r>
                          <w:rPr>
                            <w:rStyle w:val="211pt"/>
                          </w:rPr>
                          <w:t>Срок</w:t>
                        </w:r>
                      </w:p>
                      <w:p w:rsidR="00363829" w:rsidRDefault="00363829">
                        <w:pPr>
                          <w:pStyle w:val="22"/>
                          <w:shd w:val="clear" w:color="auto" w:fill="auto"/>
                          <w:spacing w:before="120" w:after="0" w:line="220" w:lineRule="exact"/>
                        </w:pPr>
                        <w:r>
                          <w:rPr>
                            <w:rStyle w:val="211pt"/>
                          </w:rPr>
                          <w:t>исполнения</w:t>
                        </w:r>
                      </w:p>
                    </w:tc>
                    <w:tc>
                      <w:tcPr>
                        <w:tcW w:w="3638" w:type="dxa"/>
                        <w:tcBorders>
                          <w:top w:val="single" w:sz="4" w:space="0" w:color="auto"/>
                          <w:left w:val="single" w:sz="4" w:space="0" w:color="auto"/>
                        </w:tcBorders>
                        <w:shd w:val="clear" w:color="auto" w:fill="FFFFFF"/>
                      </w:tcPr>
                      <w:p w:rsidR="00363829" w:rsidRDefault="00363829">
                        <w:pPr>
                          <w:pStyle w:val="22"/>
                          <w:shd w:val="clear" w:color="auto" w:fill="auto"/>
                          <w:spacing w:before="0" w:after="0" w:line="220" w:lineRule="exact"/>
                          <w:jc w:val="left"/>
                        </w:pPr>
                        <w:r>
                          <w:rPr>
                            <w:rStyle w:val="211pt"/>
                          </w:rPr>
                          <w:t>Исполнители</w:t>
                        </w:r>
                      </w:p>
                    </w:tc>
                    <w:tc>
                      <w:tcPr>
                        <w:tcW w:w="1234" w:type="dxa"/>
                        <w:tcBorders>
                          <w:top w:val="single" w:sz="4" w:space="0" w:color="auto"/>
                          <w:left w:val="single" w:sz="4" w:space="0" w:color="auto"/>
                          <w:right w:val="single" w:sz="4" w:space="0" w:color="auto"/>
                        </w:tcBorders>
                        <w:shd w:val="clear" w:color="auto" w:fill="FFFFFF"/>
                      </w:tcPr>
                      <w:p w:rsidR="00363829" w:rsidRDefault="00363829">
                        <w:pPr>
                          <w:rPr>
                            <w:sz w:val="10"/>
                            <w:szCs w:val="10"/>
                          </w:rPr>
                        </w:pPr>
                      </w:p>
                    </w:tc>
                  </w:tr>
                  <w:tr w:rsidR="00363829">
                    <w:trPr>
                      <w:trHeight w:hRule="exact" w:val="643"/>
                      <w:jc w:val="center"/>
                    </w:trPr>
                    <w:tc>
                      <w:tcPr>
                        <w:tcW w:w="14563" w:type="dxa"/>
                        <w:gridSpan w:val="5"/>
                        <w:tcBorders>
                          <w:top w:val="single" w:sz="4" w:space="0" w:color="auto"/>
                          <w:left w:val="single" w:sz="4" w:space="0" w:color="auto"/>
                          <w:right w:val="single" w:sz="4" w:space="0" w:color="auto"/>
                        </w:tcBorders>
                        <w:shd w:val="clear" w:color="auto" w:fill="FFFFFF"/>
                        <w:vAlign w:val="bottom"/>
                      </w:tcPr>
                      <w:p w:rsidR="00363829" w:rsidRDefault="00363829">
                        <w:pPr>
                          <w:pStyle w:val="22"/>
                          <w:shd w:val="clear" w:color="auto" w:fill="auto"/>
                          <w:spacing w:before="0" w:after="0" w:line="220" w:lineRule="exact"/>
                        </w:pPr>
                        <w:r>
                          <w:rPr>
                            <w:rStyle w:val="211pt"/>
                          </w:rPr>
                          <w:t>1. ПРАВОВОЕ ОБЕСПЕЧЕНИЕ ПРОТИВОДЕЙСТВИЯ КОРРУПЦИИ</w:t>
                        </w:r>
                      </w:p>
                    </w:tc>
                  </w:tr>
                  <w:tr w:rsidR="00363829">
                    <w:trPr>
                      <w:trHeight w:hRule="exact" w:val="859"/>
                      <w:jc w:val="center"/>
                    </w:trPr>
                    <w:tc>
                      <w:tcPr>
                        <w:tcW w:w="682" w:type="dxa"/>
                        <w:tcBorders>
                          <w:top w:val="single" w:sz="4" w:space="0" w:color="auto"/>
                          <w:left w:val="single" w:sz="4" w:space="0" w:color="auto"/>
                        </w:tcBorders>
                        <w:shd w:val="clear" w:color="auto" w:fill="FFFFFF"/>
                      </w:tcPr>
                      <w:p w:rsidR="00363829" w:rsidRDefault="00363829">
                        <w:pPr>
                          <w:pStyle w:val="22"/>
                          <w:shd w:val="clear" w:color="auto" w:fill="auto"/>
                          <w:spacing w:before="0" w:after="0" w:line="220" w:lineRule="exact"/>
                          <w:ind w:left="220"/>
                          <w:jc w:val="left"/>
                        </w:pPr>
                        <w:r>
                          <w:rPr>
                            <w:rStyle w:val="211pt0"/>
                          </w:rPr>
                          <w:t>1.1</w:t>
                        </w:r>
                      </w:p>
                    </w:tc>
                    <w:tc>
                      <w:tcPr>
                        <w:tcW w:w="7171" w:type="dxa"/>
                        <w:tcBorders>
                          <w:top w:val="single" w:sz="4" w:space="0" w:color="auto"/>
                          <w:left w:val="single" w:sz="4" w:space="0" w:color="auto"/>
                        </w:tcBorders>
                        <w:shd w:val="clear" w:color="auto" w:fill="FFFFFF"/>
                        <w:vAlign w:val="bottom"/>
                      </w:tcPr>
                      <w:p w:rsidR="00363829" w:rsidRDefault="00363829">
                        <w:pPr>
                          <w:pStyle w:val="22"/>
                          <w:shd w:val="clear" w:color="auto" w:fill="auto"/>
                          <w:spacing w:before="0" w:after="0" w:line="278" w:lineRule="exact"/>
                          <w:jc w:val="both"/>
                        </w:pPr>
                        <w:r>
                          <w:rPr>
                            <w:rStyle w:val="211pt0"/>
                          </w:rPr>
                          <w:t>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w:t>
                        </w:r>
                      </w:p>
                    </w:tc>
                    <w:tc>
                      <w:tcPr>
                        <w:tcW w:w="1838" w:type="dxa"/>
                        <w:tcBorders>
                          <w:top w:val="single" w:sz="4" w:space="0" w:color="auto"/>
                          <w:left w:val="single" w:sz="4" w:space="0" w:color="auto"/>
                        </w:tcBorders>
                        <w:shd w:val="clear" w:color="auto" w:fill="FFFFFF"/>
                      </w:tcPr>
                      <w:p w:rsidR="00363829" w:rsidRDefault="00363829">
                        <w:pPr>
                          <w:pStyle w:val="22"/>
                          <w:shd w:val="clear" w:color="auto" w:fill="auto"/>
                          <w:spacing w:before="0" w:after="0" w:line="220" w:lineRule="exact"/>
                          <w:ind w:left="280"/>
                          <w:jc w:val="left"/>
                        </w:pPr>
                        <w:r>
                          <w:rPr>
                            <w:rStyle w:val="211pt0"/>
                          </w:rPr>
                          <w:t>Ежемесячно</w:t>
                        </w:r>
                      </w:p>
                    </w:tc>
                    <w:tc>
                      <w:tcPr>
                        <w:tcW w:w="3638" w:type="dxa"/>
                        <w:tcBorders>
                          <w:top w:val="single" w:sz="4" w:space="0" w:color="auto"/>
                          <w:left w:val="single" w:sz="4" w:space="0" w:color="auto"/>
                        </w:tcBorders>
                        <w:shd w:val="clear" w:color="auto" w:fill="FFFFFF"/>
                        <w:vAlign w:val="bottom"/>
                      </w:tcPr>
                      <w:p w:rsidR="00363829" w:rsidRDefault="00363829">
                        <w:pPr>
                          <w:pStyle w:val="22"/>
                          <w:shd w:val="clear" w:color="auto" w:fill="auto"/>
                          <w:spacing w:before="0" w:after="0" w:line="278" w:lineRule="exact"/>
                          <w:jc w:val="left"/>
                        </w:pPr>
                        <w:r>
                          <w:rPr>
                            <w:rStyle w:val="211pt0"/>
                          </w:rPr>
                          <w:t xml:space="preserve">глава администрации </w:t>
                        </w:r>
                        <w:r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363829" w:rsidRDefault="00363829">
                        <w:pPr>
                          <w:rPr>
                            <w:sz w:val="10"/>
                            <w:szCs w:val="10"/>
                          </w:rPr>
                        </w:pPr>
                      </w:p>
                    </w:tc>
                  </w:tr>
                  <w:tr w:rsidR="00363829">
                    <w:trPr>
                      <w:trHeight w:hRule="exact" w:val="1133"/>
                      <w:jc w:val="center"/>
                    </w:trPr>
                    <w:tc>
                      <w:tcPr>
                        <w:tcW w:w="682" w:type="dxa"/>
                        <w:tcBorders>
                          <w:top w:val="single" w:sz="4" w:space="0" w:color="auto"/>
                          <w:left w:val="single" w:sz="4" w:space="0" w:color="auto"/>
                        </w:tcBorders>
                        <w:shd w:val="clear" w:color="auto" w:fill="FFFFFF"/>
                      </w:tcPr>
                      <w:p w:rsidR="00363829" w:rsidRDefault="00363829">
                        <w:pPr>
                          <w:pStyle w:val="22"/>
                          <w:shd w:val="clear" w:color="auto" w:fill="auto"/>
                          <w:spacing w:before="0" w:after="0" w:line="220" w:lineRule="exact"/>
                          <w:ind w:left="220"/>
                          <w:jc w:val="left"/>
                        </w:pPr>
                        <w:r>
                          <w:rPr>
                            <w:rStyle w:val="211pt0"/>
                          </w:rPr>
                          <w:t>1.2</w:t>
                        </w:r>
                      </w:p>
                    </w:tc>
                    <w:tc>
                      <w:tcPr>
                        <w:tcW w:w="7171" w:type="dxa"/>
                        <w:tcBorders>
                          <w:top w:val="single" w:sz="4" w:space="0" w:color="auto"/>
                          <w:left w:val="single" w:sz="4" w:space="0" w:color="auto"/>
                        </w:tcBorders>
                        <w:shd w:val="clear" w:color="auto" w:fill="FFFFFF"/>
                        <w:vAlign w:val="bottom"/>
                      </w:tcPr>
                      <w:p w:rsidR="00363829" w:rsidRDefault="00363829">
                        <w:pPr>
                          <w:pStyle w:val="22"/>
                          <w:shd w:val="clear" w:color="auto" w:fill="auto"/>
                          <w:spacing w:before="0" w:after="0" w:line="274" w:lineRule="exact"/>
                          <w:jc w:val="both"/>
                        </w:pPr>
                        <w:r>
                          <w:rPr>
                            <w:rStyle w:val="211pt0"/>
                          </w:rPr>
                          <w:t xml:space="preserve">Участие в проведении мониторинга </w:t>
                        </w:r>
                        <w:r w:rsidR="00B0478C">
                          <w:rPr>
                            <w:rStyle w:val="211pt0"/>
                          </w:rPr>
                          <w:t>право применения</w:t>
                        </w:r>
                        <w:r>
                          <w:rPr>
                            <w:rStyle w:val="211pt0"/>
                          </w:rPr>
                          <w:t xml:space="preserve"> нормативных правовых актов органов местного самоуправления в соответствии планом мониторинга </w:t>
                        </w:r>
                        <w:r w:rsidR="00B0478C">
                          <w:rPr>
                            <w:rStyle w:val="211pt0"/>
                          </w:rPr>
                          <w:t>право применения</w:t>
                        </w:r>
                        <w:r>
                          <w:rPr>
                            <w:rStyle w:val="211pt0"/>
                          </w:rPr>
                          <w:t xml:space="preserve"> в Российской Федерации на текущий год</w:t>
                        </w:r>
                      </w:p>
                    </w:tc>
                    <w:tc>
                      <w:tcPr>
                        <w:tcW w:w="1838" w:type="dxa"/>
                        <w:tcBorders>
                          <w:top w:val="single" w:sz="4" w:space="0" w:color="auto"/>
                          <w:left w:val="single" w:sz="4" w:space="0" w:color="auto"/>
                        </w:tcBorders>
                        <w:shd w:val="clear" w:color="auto" w:fill="FFFFFF"/>
                      </w:tcPr>
                      <w:p w:rsidR="00363829" w:rsidRDefault="00363829">
                        <w:pPr>
                          <w:pStyle w:val="22"/>
                          <w:shd w:val="clear" w:color="auto" w:fill="auto"/>
                          <w:spacing w:before="0" w:after="0" w:line="278" w:lineRule="exact"/>
                        </w:pPr>
                        <w:r>
                          <w:rPr>
                            <w:rStyle w:val="211pt0"/>
                          </w:rPr>
                          <w:t>В соответствии с Планом</w:t>
                        </w:r>
                      </w:p>
                    </w:tc>
                    <w:tc>
                      <w:tcPr>
                        <w:tcW w:w="3638" w:type="dxa"/>
                        <w:tcBorders>
                          <w:top w:val="single" w:sz="4" w:space="0" w:color="auto"/>
                          <w:left w:val="single" w:sz="4" w:space="0" w:color="auto"/>
                        </w:tcBorders>
                        <w:shd w:val="clear" w:color="auto" w:fill="FFFFFF"/>
                      </w:tcPr>
                      <w:p w:rsidR="00363829" w:rsidRDefault="00363829">
                        <w:pPr>
                          <w:pStyle w:val="22"/>
                          <w:shd w:val="clear" w:color="auto" w:fill="auto"/>
                          <w:spacing w:before="0" w:after="0" w:line="278" w:lineRule="exact"/>
                          <w:jc w:val="left"/>
                        </w:pPr>
                        <w:r>
                          <w:rPr>
                            <w:rStyle w:val="211pt0"/>
                          </w:rPr>
                          <w:t xml:space="preserve">глава администрации </w:t>
                        </w:r>
                        <w:r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363829" w:rsidRDefault="00363829">
                        <w:pPr>
                          <w:rPr>
                            <w:sz w:val="10"/>
                            <w:szCs w:val="10"/>
                          </w:rPr>
                        </w:pPr>
                      </w:p>
                    </w:tc>
                  </w:tr>
                  <w:tr w:rsidR="00363829">
                    <w:trPr>
                      <w:trHeight w:hRule="exact" w:val="2525"/>
                      <w:jc w:val="center"/>
                    </w:trPr>
                    <w:tc>
                      <w:tcPr>
                        <w:tcW w:w="682" w:type="dxa"/>
                        <w:tcBorders>
                          <w:top w:val="single" w:sz="4" w:space="0" w:color="auto"/>
                          <w:left w:val="single" w:sz="4" w:space="0" w:color="auto"/>
                          <w:bottom w:val="single" w:sz="4" w:space="0" w:color="auto"/>
                        </w:tcBorders>
                        <w:shd w:val="clear" w:color="auto" w:fill="FFFFFF"/>
                      </w:tcPr>
                      <w:p w:rsidR="00363829" w:rsidRDefault="00363829">
                        <w:pPr>
                          <w:pStyle w:val="22"/>
                          <w:shd w:val="clear" w:color="auto" w:fill="auto"/>
                          <w:spacing w:before="0" w:after="0" w:line="220" w:lineRule="exact"/>
                          <w:ind w:left="220"/>
                          <w:jc w:val="left"/>
                        </w:pPr>
                        <w:r>
                          <w:rPr>
                            <w:rStyle w:val="211pt0"/>
                          </w:rPr>
                          <w:t>1.3</w:t>
                        </w:r>
                      </w:p>
                    </w:tc>
                    <w:tc>
                      <w:tcPr>
                        <w:tcW w:w="7171" w:type="dxa"/>
                        <w:tcBorders>
                          <w:top w:val="single" w:sz="4" w:space="0" w:color="auto"/>
                          <w:left w:val="single" w:sz="4" w:space="0" w:color="auto"/>
                          <w:bottom w:val="single" w:sz="4" w:space="0" w:color="auto"/>
                        </w:tcBorders>
                        <w:shd w:val="clear" w:color="auto" w:fill="FFFFFF"/>
                        <w:vAlign w:val="bottom"/>
                      </w:tcPr>
                      <w:p w:rsidR="00363829" w:rsidRDefault="00363829">
                        <w:pPr>
                          <w:pStyle w:val="22"/>
                          <w:shd w:val="clear" w:color="auto" w:fill="auto"/>
                          <w:spacing w:before="0" w:after="0" w:line="274" w:lineRule="exact"/>
                          <w:jc w:val="both"/>
                        </w:pPr>
                        <w:r>
                          <w:rPr>
                            <w:rStyle w:val="211pt0"/>
                          </w:rPr>
                          <w:t>Разработка и принятие нормативных правовых актов органов местного самоуправления муниципальных районов, утверждающих Типовой порядок проведения органами местного самоуправления городских и сельских поселений антикоррупционной экспертизы нормативных правовых актов и проектов нормативных правовых актов (далее - Типовой порядок).</w:t>
                        </w:r>
                      </w:p>
                      <w:p w:rsidR="00363829" w:rsidRDefault="00363829">
                        <w:pPr>
                          <w:pStyle w:val="22"/>
                          <w:shd w:val="clear" w:color="auto" w:fill="auto"/>
                          <w:spacing w:before="0" w:after="0" w:line="274" w:lineRule="exact"/>
                          <w:jc w:val="both"/>
                        </w:pPr>
                        <w:r>
                          <w:rPr>
                            <w:rStyle w:val="211pt0"/>
                          </w:rPr>
                          <w:t>Поддержание Типового порядка в актуальном состоянии в соответствии с нормами федерального законодательства в сфере</w:t>
                        </w:r>
                      </w:p>
                    </w:tc>
                    <w:tc>
                      <w:tcPr>
                        <w:tcW w:w="1838" w:type="dxa"/>
                        <w:tcBorders>
                          <w:top w:val="single" w:sz="4" w:space="0" w:color="auto"/>
                          <w:left w:val="single" w:sz="4" w:space="0" w:color="auto"/>
                          <w:bottom w:val="single" w:sz="4" w:space="0" w:color="auto"/>
                        </w:tcBorders>
                        <w:shd w:val="clear" w:color="auto" w:fill="FFFFFF"/>
                      </w:tcPr>
                      <w:p w:rsidR="00363829" w:rsidRDefault="00363829">
                        <w:pPr>
                          <w:pStyle w:val="22"/>
                          <w:shd w:val="clear" w:color="auto" w:fill="auto"/>
                          <w:spacing w:before="0" w:after="0" w:line="278" w:lineRule="exact"/>
                        </w:pPr>
                        <w:r>
                          <w:rPr>
                            <w:rStyle w:val="211pt0"/>
                          </w:rPr>
                          <w:t>II квартал последующего года</w:t>
                        </w:r>
                      </w:p>
                    </w:tc>
                    <w:tc>
                      <w:tcPr>
                        <w:tcW w:w="3638" w:type="dxa"/>
                        <w:tcBorders>
                          <w:top w:val="single" w:sz="4" w:space="0" w:color="auto"/>
                          <w:left w:val="single" w:sz="4" w:space="0" w:color="auto"/>
                          <w:bottom w:val="single" w:sz="4" w:space="0" w:color="auto"/>
                        </w:tcBorders>
                        <w:shd w:val="clear" w:color="auto" w:fill="FFFFFF"/>
                      </w:tcPr>
                      <w:p w:rsidR="00363829" w:rsidRDefault="00363829">
                        <w:pPr>
                          <w:pStyle w:val="22"/>
                          <w:shd w:val="clear" w:color="auto" w:fill="auto"/>
                          <w:spacing w:before="0" w:after="0" w:line="278" w:lineRule="exact"/>
                          <w:jc w:val="left"/>
                        </w:pPr>
                        <w:r>
                          <w:rPr>
                            <w:rStyle w:val="211pt0"/>
                          </w:rPr>
                          <w:t xml:space="preserve">глава администрации </w:t>
                        </w:r>
                        <w:r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363829" w:rsidRDefault="00363829">
                        <w:pPr>
                          <w:rPr>
                            <w:sz w:val="10"/>
                            <w:szCs w:val="10"/>
                          </w:rPr>
                        </w:pPr>
                      </w:p>
                    </w:tc>
                  </w:tr>
                </w:tbl>
                <w:p w:rsidR="00363829" w:rsidRDefault="00363829">
                  <w:pPr>
                    <w:rPr>
                      <w:sz w:val="2"/>
                      <w:szCs w:val="2"/>
                    </w:rPr>
                  </w:pPr>
                </w:p>
              </w:txbxContent>
            </v:textbox>
            <w10:wrap anchorx="margin"/>
          </v:shape>
        </w:pict>
      </w:r>
    </w:p>
    <w:p w:rsidR="009209B3" w:rsidRDefault="009209B3">
      <w:pPr>
        <w:spacing w:line="360" w:lineRule="exact"/>
      </w:pPr>
    </w:p>
    <w:p w:rsidR="009209B3" w:rsidRDefault="009209B3">
      <w:pPr>
        <w:spacing w:line="360" w:lineRule="exact"/>
      </w:pPr>
    </w:p>
    <w:p w:rsidR="009209B3" w:rsidRDefault="009209B3">
      <w:pPr>
        <w:spacing w:line="360" w:lineRule="exact"/>
      </w:pPr>
    </w:p>
    <w:p w:rsidR="009209B3" w:rsidRDefault="009209B3">
      <w:pPr>
        <w:spacing w:line="360" w:lineRule="exact"/>
      </w:pPr>
    </w:p>
    <w:p w:rsidR="009209B3" w:rsidRDefault="009209B3">
      <w:pPr>
        <w:spacing w:line="360" w:lineRule="exact"/>
      </w:pPr>
    </w:p>
    <w:p w:rsidR="009209B3" w:rsidRDefault="009209B3">
      <w:pPr>
        <w:spacing w:line="360" w:lineRule="exact"/>
      </w:pPr>
    </w:p>
    <w:p w:rsidR="009209B3" w:rsidRDefault="009209B3">
      <w:pPr>
        <w:spacing w:line="360" w:lineRule="exact"/>
      </w:pPr>
    </w:p>
    <w:p w:rsidR="009209B3" w:rsidRDefault="009209B3">
      <w:pPr>
        <w:spacing w:line="360" w:lineRule="exact"/>
      </w:pPr>
    </w:p>
    <w:p w:rsidR="009209B3" w:rsidRDefault="009209B3">
      <w:pPr>
        <w:spacing w:line="360" w:lineRule="exact"/>
      </w:pPr>
    </w:p>
    <w:p w:rsidR="009209B3" w:rsidRDefault="009209B3">
      <w:pPr>
        <w:spacing w:line="360" w:lineRule="exact"/>
      </w:pPr>
    </w:p>
    <w:p w:rsidR="009209B3" w:rsidRDefault="009209B3">
      <w:pPr>
        <w:spacing w:line="360" w:lineRule="exact"/>
      </w:pPr>
    </w:p>
    <w:p w:rsidR="009209B3" w:rsidRDefault="009209B3">
      <w:pPr>
        <w:spacing w:line="360" w:lineRule="exact"/>
      </w:pPr>
    </w:p>
    <w:p w:rsidR="009209B3" w:rsidRDefault="009209B3">
      <w:pPr>
        <w:spacing w:line="360" w:lineRule="exact"/>
      </w:pPr>
    </w:p>
    <w:p w:rsidR="009209B3" w:rsidRDefault="009209B3">
      <w:pPr>
        <w:spacing w:line="360" w:lineRule="exact"/>
      </w:pPr>
    </w:p>
    <w:p w:rsidR="009209B3" w:rsidRDefault="009209B3">
      <w:pPr>
        <w:spacing w:line="360" w:lineRule="exact"/>
      </w:pPr>
    </w:p>
    <w:p w:rsidR="009209B3" w:rsidRDefault="009209B3">
      <w:pPr>
        <w:spacing w:line="360" w:lineRule="exact"/>
      </w:pPr>
    </w:p>
    <w:p w:rsidR="009209B3" w:rsidRDefault="009209B3">
      <w:pPr>
        <w:spacing w:line="558" w:lineRule="exact"/>
      </w:pPr>
    </w:p>
    <w:p w:rsidR="009209B3" w:rsidRDefault="009209B3">
      <w:pPr>
        <w:rPr>
          <w:sz w:val="2"/>
          <w:szCs w:val="2"/>
        </w:rPr>
        <w:sectPr w:rsidR="009209B3">
          <w:type w:val="continuous"/>
          <w:pgSz w:w="16840" w:h="11900" w:orient="landscape"/>
          <w:pgMar w:top="995" w:right="1136" w:bottom="995" w:left="114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62"/>
        <w:gridCol w:w="7171"/>
        <w:gridCol w:w="1838"/>
        <w:gridCol w:w="3638"/>
        <w:gridCol w:w="1234"/>
      </w:tblGrid>
      <w:tr w:rsidR="009209B3">
        <w:trPr>
          <w:trHeight w:hRule="exact" w:val="590"/>
          <w:jc w:val="center"/>
        </w:trPr>
        <w:tc>
          <w:tcPr>
            <w:tcW w:w="662" w:type="dxa"/>
            <w:tcBorders>
              <w:top w:val="single" w:sz="4" w:space="0" w:color="auto"/>
              <w:left w:val="single" w:sz="4" w:space="0" w:color="auto"/>
            </w:tcBorders>
            <w:shd w:val="clear" w:color="auto" w:fill="FFFFFF"/>
          </w:tcPr>
          <w:p w:rsidR="009209B3" w:rsidRDefault="009209B3">
            <w:pPr>
              <w:framePr w:w="14544" w:wrap="notBeside" w:vAnchor="text" w:hAnchor="text" w:xAlign="center" w:y="1"/>
              <w:rPr>
                <w:sz w:val="10"/>
                <w:szCs w:val="10"/>
              </w:rPr>
            </w:pPr>
          </w:p>
        </w:tc>
        <w:tc>
          <w:tcPr>
            <w:tcW w:w="7171"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jc w:val="both"/>
            </w:pPr>
            <w:r>
              <w:rPr>
                <w:rStyle w:val="211pt0"/>
              </w:rPr>
              <w:t>противодействия коррупции</w:t>
            </w:r>
          </w:p>
        </w:tc>
        <w:tc>
          <w:tcPr>
            <w:tcW w:w="1838" w:type="dxa"/>
            <w:tcBorders>
              <w:top w:val="single" w:sz="4" w:space="0" w:color="auto"/>
              <w:left w:val="single" w:sz="4" w:space="0" w:color="auto"/>
            </w:tcBorders>
            <w:shd w:val="clear" w:color="auto" w:fill="FFFFFF"/>
          </w:tcPr>
          <w:p w:rsidR="009209B3" w:rsidRDefault="009209B3">
            <w:pPr>
              <w:framePr w:w="14544"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rsidR="009209B3" w:rsidRDefault="009209B3">
            <w:pPr>
              <w:framePr w:w="14544" w:wrap="notBeside" w:vAnchor="text" w:hAnchor="text" w:xAlign="center" w:y="1"/>
              <w:rPr>
                <w:sz w:val="10"/>
                <w:szCs w:val="10"/>
              </w:rPr>
            </w:pP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r w:rsidR="009209B3">
        <w:trPr>
          <w:trHeight w:hRule="exact" w:val="1411"/>
          <w:jc w:val="center"/>
        </w:trPr>
        <w:tc>
          <w:tcPr>
            <w:tcW w:w="662"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ind w:left="200"/>
              <w:jc w:val="left"/>
            </w:pPr>
            <w:r>
              <w:rPr>
                <w:rStyle w:val="211pt0"/>
              </w:rPr>
              <w:t>1.4</w:t>
            </w:r>
          </w:p>
        </w:tc>
        <w:tc>
          <w:tcPr>
            <w:tcW w:w="7171" w:type="dxa"/>
            <w:tcBorders>
              <w:top w:val="single" w:sz="4" w:space="0" w:color="auto"/>
              <w:left w:val="single" w:sz="4" w:space="0" w:color="auto"/>
            </w:tcBorders>
            <w:shd w:val="clear" w:color="auto" w:fill="FFFFFF"/>
            <w:vAlign w:val="bottom"/>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Проведение антикоррупционной экспертизы нормативных правовых актов органов местного самоуправления при мониторинге их применения и проектов нормативных правовых актов органов местного самоуправления при проведении их правовой (юридической) экспертизы</w:t>
            </w:r>
          </w:p>
        </w:tc>
        <w:tc>
          <w:tcPr>
            <w:tcW w:w="1838"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pPr>
            <w:r>
              <w:rPr>
                <w:rStyle w:val="211pt0"/>
              </w:rPr>
              <w:t>По мере необходимости</w:t>
            </w:r>
          </w:p>
        </w:tc>
        <w:tc>
          <w:tcPr>
            <w:tcW w:w="3638"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r w:rsidR="009209B3">
        <w:trPr>
          <w:trHeight w:hRule="exact" w:val="1406"/>
          <w:jc w:val="center"/>
        </w:trPr>
        <w:tc>
          <w:tcPr>
            <w:tcW w:w="662"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ind w:left="200"/>
              <w:jc w:val="left"/>
            </w:pPr>
            <w:r>
              <w:rPr>
                <w:rStyle w:val="211pt0"/>
              </w:rPr>
              <w:t>1.5</w:t>
            </w:r>
          </w:p>
        </w:tc>
        <w:tc>
          <w:tcPr>
            <w:tcW w:w="7171" w:type="dxa"/>
            <w:tcBorders>
              <w:top w:val="single" w:sz="4" w:space="0" w:color="auto"/>
              <w:left w:val="single" w:sz="4" w:space="0" w:color="auto"/>
            </w:tcBorders>
            <w:shd w:val="clear" w:color="auto" w:fill="FFFFFF"/>
            <w:vAlign w:val="bottom"/>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w:t>
            </w:r>
            <w:r>
              <w:rPr>
                <w:rStyle w:val="211pt0"/>
              </w:rPr>
              <w:softHyphen/>
              <w:t xml:space="preserve"> телекоммуникационной сети «Интернет» для организации проведения их независимой антикоррупционной экспертизы</w:t>
            </w:r>
          </w:p>
        </w:tc>
        <w:tc>
          <w:tcPr>
            <w:tcW w:w="1838"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pPr>
            <w:r>
              <w:rPr>
                <w:rStyle w:val="211pt0"/>
              </w:rPr>
              <w:t>По мере необходимости</w:t>
            </w:r>
          </w:p>
        </w:tc>
        <w:tc>
          <w:tcPr>
            <w:tcW w:w="3638"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4" w:lineRule="exact"/>
              <w:jc w:val="left"/>
            </w:pPr>
            <w:r>
              <w:rPr>
                <w:rStyle w:val="211pt0"/>
              </w:rPr>
              <w:t xml:space="preserve">главный специалист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r w:rsidR="009209B3">
        <w:trPr>
          <w:trHeight w:hRule="exact" w:val="1411"/>
          <w:jc w:val="center"/>
        </w:trPr>
        <w:tc>
          <w:tcPr>
            <w:tcW w:w="662"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ind w:left="200"/>
              <w:jc w:val="left"/>
            </w:pPr>
            <w:r>
              <w:rPr>
                <w:rStyle w:val="211pt0"/>
              </w:rPr>
              <w:t>1.6</w:t>
            </w:r>
          </w:p>
        </w:tc>
        <w:tc>
          <w:tcPr>
            <w:tcW w:w="7171" w:type="dxa"/>
            <w:tcBorders>
              <w:top w:val="single" w:sz="4" w:space="0" w:color="auto"/>
              <w:left w:val="single" w:sz="4" w:space="0" w:color="auto"/>
            </w:tcBorders>
            <w:shd w:val="clear" w:color="auto" w:fill="FFFFFF"/>
            <w:vAlign w:val="bottom"/>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Закрепление обязанностей по проведению антикоррупционной экспертизы нормативных правовых актов и проектов нормативных правовых актов органов местного самоуправления в должностных инструкциях муниципальных служащих, определенных ответственными за ее проведение</w:t>
            </w:r>
          </w:p>
        </w:tc>
        <w:tc>
          <w:tcPr>
            <w:tcW w:w="1838"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4" w:lineRule="exact"/>
            </w:pPr>
            <w:r>
              <w:rPr>
                <w:rStyle w:val="211pt0"/>
              </w:rPr>
              <w:t>IV квартал текущего года (далее по мере необходимости)</w:t>
            </w:r>
          </w:p>
        </w:tc>
        <w:tc>
          <w:tcPr>
            <w:tcW w:w="3638"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r w:rsidR="009209B3">
        <w:trPr>
          <w:trHeight w:hRule="exact" w:val="1411"/>
          <w:jc w:val="center"/>
        </w:trPr>
        <w:tc>
          <w:tcPr>
            <w:tcW w:w="662"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ind w:left="200"/>
              <w:jc w:val="left"/>
            </w:pPr>
            <w:r>
              <w:rPr>
                <w:rStyle w:val="211pt0"/>
              </w:rPr>
              <w:t>1.7</w:t>
            </w:r>
          </w:p>
        </w:tc>
        <w:tc>
          <w:tcPr>
            <w:tcW w:w="7171" w:type="dxa"/>
            <w:tcBorders>
              <w:top w:val="single" w:sz="4" w:space="0" w:color="auto"/>
              <w:left w:val="single" w:sz="4" w:space="0" w:color="auto"/>
            </w:tcBorders>
            <w:shd w:val="clear" w:color="auto" w:fill="FFFFFF"/>
            <w:vAlign w:val="bottom"/>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Создание и поддержание в актуальном состоянии реестра действующих нормативных правовых актов органов местного самоуправления размещение указанного реестра на официальных сайтах органов местного самоуправления в информационно-телекоммуникационной сети «Интернет»</w:t>
            </w:r>
          </w:p>
        </w:tc>
        <w:tc>
          <w:tcPr>
            <w:tcW w:w="1838" w:type="dxa"/>
            <w:tcBorders>
              <w:top w:val="single" w:sz="4" w:space="0" w:color="auto"/>
              <w:left w:val="single" w:sz="4" w:space="0" w:color="auto"/>
            </w:tcBorders>
            <w:shd w:val="clear" w:color="auto" w:fill="FFFFFF"/>
            <w:vAlign w:val="bottom"/>
          </w:tcPr>
          <w:p w:rsidR="009209B3" w:rsidRDefault="00363829">
            <w:pPr>
              <w:pStyle w:val="22"/>
              <w:framePr w:w="14544" w:wrap="notBeside" w:vAnchor="text" w:hAnchor="text" w:xAlign="center" w:y="1"/>
              <w:shd w:val="clear" w:color="auto" w:fill="auto"/>
              <w:spacing w:before="0" w:after="0" w:line="274" w:lineRule="exact"/>
            </w:pPr>
            <w:r>
              <w:rPr>
                <w:rStyle w:val="211pt0"/>
              </w:rPr>
              <w:t>IV квартал текущего года (далее на постоянной основе)</w:t>
            </w:r>
          </w:p>
        </w:tc>
        <w:tc>
          <w:tcPr>
            <w:tcW w:w="3638"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jc w:val="left"/>
            </w:pPr>
            <w:r>
              <w:rPr>
                <w:rStyle w:val="211pt0"/>
              </w:rPr>
              <w:t>Главный специалист Баймурзаева Т.М.</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r w:rsidR="009209B3">
        <w:trPr>
          <w:trHeight w:hRule="exact" w:val="2798"/>
          <w:jc w:val="center"/>
        </w:trPr>
        <w:tc>
          <w:tcPr>
            <w:tcW w:w="662" w:type="dxa"/>
            <w:tcBorders>
              <w:top w:val="single" w:sz="4" w:space="0" w:color="auto"/>
              <w:left w:val="single" w:sz="4" w:space="0" w:color="auto"/>
              <w:bottom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ind w:left="200"/>
              <w:jc w:val="left"/>
            </w:pPr>
            <w:r>
              <w:rPr>
                <w:rStyle w:val="211pt0"/>
              </w:rPr>
              <w:t>1.8</w:t>
            </w:r>
          </w:p>
        </w:tc>
        <w:tc>
          <w:tcPr>
            <w:tcW w:w="7171" w:type="dxa"/>
            <w:tcBorders>
              <w:top w:val="single" w:sz="4" w:space="0" w:color="auto"/>
              <w:left w:val="single" w:sz="4" w:space="0" w:color="auto"/>
              <w:bottom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Подготовка сводной статистической информации о проведении органами местного самоуправления в муниципальном районе (городском округе) антикоррупционной экспертизы муниципальных нормативных правовых актов и их проектов), в том числе о наиболее часто выявляемых при проведении антикоррупционной экспертизы коррупциогенных факторах. Представление указанной информации в комиссию (совет) по противодействию коррупции в муниципальном образовании и, рассмотрение которой с участием представителей прокуратуры</w:t>
            </w:r>
          </w:p>
        </w:tc>
        <w:tc>
          <w:tcPr>
            <w:tcW w:w="1838" w:type="dxa"/>
            <w:tcBorders>
              <w:top w:val="single" w:sz="4" w:space="0" w:color="auto"/>
              <w:left w:val="single" w:sz="4" w:space="0" w:color="auto"/>
              <w:bottom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pPr>
            <w:r>
              <w:rPr>
                <w:rStyle w:val="211pt0"/>
              </w:rPr>
              <w:t>На полугодовой основе</w:t>
            </w:r>
          </w:p>
        </w:tc>
        <w:tc>
          <w:tcPr>
            <w:tcW w:w="3638" w:type="dxa"/>
            <w:tcBorders>
              <w:top w:val="single" w:sz="4" w:space="0" w:color="auto"/>
              <w:left w:val="single" w:sz="4" w:space="0" w:color="auto"/>
              <w:bottom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bl>
    <w:p w:rsidR="009209B3" w:rsidRDefault="009209B3">
      <w:pPr>
        <w:framePr w:w="14544" w:wrap="notBeside" w:vAnchor="text" w:hAnchor="text" w:xAlign="center" w:y="1"/>
        <w:rPr>
          <w:sz w:val="2"/>
          <w:szCs w:val="2"/>
        </w:rPr>
      </w:pPr>
    </w:p>
    <w:p w:rsidR="009209B3" w:rsidRDefault="009209B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7166"/>
        <w:gridCol w:w="1843"/>
        <w:gridCol w:w="3638"/>
        <w:gridCol w:w="1234"/>
      </w:tblGrid>
      <w:tr w:rsidR="009209B3">
        <w:trPr>
          <w:trHeight w:hRule="exact" w:val="610"/>
          <w:jc w:val="center"/>
        </w:trPr>
        <w:tc>
          <w:tcPr>
            <w:tcW w:w="682" w:type="dxa"/>
            <w:tcBorders>
              <w:top w:val="single" w:sz="4" w:space="0" w:color="auto"/>
              <w:left w:val="single" w:sz="4" w:space="0" w:color="auto"/>
            </w:tcBorders>
            <w:shd w:val="clear" w:color="auto" w:fill="FFFFFF"/>
          </w:tcPr>
          <w:p w:rsidR="009209B3" w:rsidRDefault="009209B3">
            <w:pPr>
              <w:framePr w:w="14563" w:wrap="notBeside" w:vAnchor="text" w:hAnchor="text" w:xAlign="center" w:y="1"/>
              <w:rPr>
                <w:sz w:val="10"/>
                <w:szCs w:val="10"/>
              </w:rPr>
            </w:pPr>
          </w:p>
        </w:tc>
        <w:tc>
          <w:tcPr>
            <w:tcW w:w="7166" w:type="dxa"/>
            <w:tcBorders>
              <w:top w:val="single" w:sz="4" w:space="0" w:color="auto"/>
              <w:left w:val="single" w:sz="4" w:space="0" w:color="auto"/>
            </w:tcBorders>
            <w:shd w:val="clear" w:color="auto" w:fill="FFFFFF"/>
          </w:tcPr>
          <w:p w:rsidR="009209B3" w:rsidRDefault="009209B3">
            <w:pPr>
              <w:framePr w:w="14563"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9209B3" w:rsidRDefault="009209B3">
            <w:pPr>
              <w:framePr w:w="14563"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rsidR="009209B3" w:rsidRDefault="009209B3">
            <w:pPr>
              <w:framePr w:w="14563" w:wrap="notBeside" w:vAnchor="text" w:hAnchor="text" w:xAlign="center" w:y="1"/>
              <w:rPr>
                <w:sz w:val="10"/>
                <w:szCs w:val="10"/>
              </w:rPr>
            </w:pP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374"/>
          <w:jc w:val="center"/>
        </w:trPr>
        <w:tc>
          <w:tcPr>
            <w:tcW w:w="7848" w:type="dxa"/>
            <w:gridSpan w:val="2"/>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right"/>
            </w:pPr>
            <w:r>
              <w:rPr>
                <w:rStyle w:val="211pt"/>
              </w:rPr>
              <w:t>2. ВОПРОСЫ КАДРОВ</w:t>
            </w:r>
          </w:p>
        </w:tc>
        <w:tc>
          <w:tcPr>
            <w:tcW w:w="1843"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left"/>
            </w:pPr>
            <w:r>
              <w:rPr>
                <w:rStyle w:val="211pt"/>
              </w:rPr>
              <w:t>ОЙ ПОЛИТИКИ</w:t>
            </w:r>
          </w:p>
        </w:tc>
        <w:tc>
          <w:tcPr>
            <w:tcW w:w="4872" w:type="dxa"/>
            <w:gridSpan w:val="2"/>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581"/>
          <w:jc w:val="center"/>
        </w:trPr>
        <w:tc>
          <w:tcPr>
            <w:tcW w:w="14563" w:type="dxa"/>
            <w:gridSpan w:val="5"/>
            <w:tcBorders>
              <w:top w:val="single" w:sz="4" w:space="0" w:color="auto"/>
              <w:left w:val="single" w:sz="4" w:space="0" w:color="auto"/>
              <w:righ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pPr>
            <w:r>
              <w:rPr>
                <w:rStyle w:val="211pt"/>
              </w:rPr>
              <w:t>2.1. Профилактика коррупционных и иных правонарушений</w:t>
            </w:r>
          </w:p>
        </w:tc>
      </w:tr>
      <w:tr w:rsidR="009209B3">
        <w:trPr>
          <w:trHeight w:hRule="exact" w:val="2237"/>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left"/>
            </w:pPr>
            <w:r>
              <w:rPr>
                <w:rStyle w:val="211pt0"/>
              </w:rPr>
              <w:t>2.1.1</w:t>
            </w:r>
          </w:p>
        </w:tc>
        <w:tc>
          <w:tcPr>
            <w:tcW w:w="7166"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left"/>
            </w:pPr>
            <w:r>
              <w:rPr>
                <w:rStyle w:val="211pt0"/>
              </w:rPr>
              <w:t>Организация контроля за представлением лицами, замещающими муниципальные должности, и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законодательством</w:t>
            </w:r>
          </w:p>
        </w:tc>
        <w:tc>
          <w:tcPr>
            <w:tcW w:w="1843"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pPr>
            <w:r>
              <w:rPr>
                <w:rStyle w:val="211pt0"/>
              </w:rPr>
              <w:t>Январь - апрель текущего и последующего года</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2237"/>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left"/>
            </w:pPr>
            <w:r>
              <w:rPr>
                <w:rStyle w:val="211pt0"/>
              </w:rPr>
              <w:t>2.1.2</w:t>
            </w:r>
          </w:p>
        </w:tc>
        <w:tc>
          <w:tcPr>
            <w:tcW w:w="7166"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jc w:val="left"/>
            </w:pPr>
            <w:r>
              <w:rPr>
                <w:rStyle w:val="211pt0"/>
              </w:rPr>
              <w:t>Организация размещения сведений, представленных муниципальными служащими, в информационно</w:t>
            </w:r>
            <w:r>
              <w:rPr>
                <w:rStyle w:val="211pt0"/>
              </w:rPr>
              <w:softHyphen/>
            </w:r>
            <w:r w:rsidR="00B0478C">
              <w:rPr>
                <w:rStyle w:val="211pt0"/>
              </w:rPr>
              <w:t xml:space="preserve"> </w:t>
            </w:r>
            <w:r>
              <w:rPr>
                <w:rStyle w:val="211pt0"/>
              </w:rPr>
              <w:t>телекоммуникационной сети «Интернет» на официальных сайтах муниципальных образований в порядке, установленном законодательством</w:t>
            </w:r>
          </w:p>
        </w:tc>
        <w:tc>
          <w:tcPr>
            <w:tcW w:w="1843"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pPr>
            <w:r>
              <w:rPr>
                <w:rStyle w:val="211pt0"/>
              </w:rPr>
              <w:t>В течение 14 рабочих дней со дня истечения срока</w:t>
            </w:r>
          </w:p>
          <w:p w:rsidR="009209B3" w:rsidRDefault="00363829">
            <w:pPr>
              <w:pStyle w:val="22"/>
              <w:framePr w:w="14563" w:wrap="notBeside" w:vAnchor="text" w:hAnchor="text" w:xAlign="center" w:y="1"/>
              <w:shd w:val="clear" w:color="auto" w:fill="auto"/>
              <w:spacing w:before="0" w:after="0" w:line="274" w:lineRule="exact"/>
              <w:ind w:left="180"/>
              <w:jc w:val="left"/>
            </w:pPr>
            <w:r>
              <w:rPr>
                <w:rStyle w:val="211pt0"/>
              </w:rPr>
              <w:t>установленного</w:t>
            </w:r>
          </w:p>
          <w:p w:rsidR="009209B3" w:rsidRDefault="00363829">
            <w:pPr>
              <w:pStyle w:val="22"/>
              <w:framePr w:w="14563" w:wrap="notBeside" w:vAnchor="text" w:hAnchor="text" w:xAlign="center" w:y="1"/>
              <w:shd w:val="clear" w:color="auto" w:fill="auto"/>
              <w:spacing w:before="0" w:after="0" w:line="274" w:lineRule="exact"/>
            </w:pPr>
            <w:r>
              <w:rPr>
                <w:rStyle w:val="211pt0"/>
              </w:rPr>
              <w:t>для</w:t>
            </w:r>
          </w:p>
          <w:p w:rsidR="009209B3" w:rsidRDefault="00363829">
            <w:pPr>
              <w:pStyle w:val="22"/>
              <w:framePr w:w="14563" w:wrap="notBeside" w:vAnchor="text" w:hAnchor="text" w:xAlign="center" w:y="1"/>
              <w:shd w:val="clear" w:color="auto" w:fill="auto"/>
              <w:spacing w:before="0" w:after="0" w:line="274" w:lineRule="exact"/>
              <w:ind w:left="180"/>
              <w:jc w:val="left"/>
            </w:pPr>
            <w:r>
              <w:rPr>
                <w:rStyle w:val="211pt0"/>
              </w:rPr>
              <w:t>представления</w:t>
            </w:r>
          </w:p>
          <w:p w:rsidR="009209B3" w:rsidRDefault="00363829">
            <w:pPr>
              <w:pStyle w:val="22"/>
              <w:framePr w:w="14563" w:wrap="notBeside" w:vAnchor="text" w:hAnchor="text" w:xAlign="center" w:y="1"/>
              <w:shd w:val="clear" w:color="auto" w:fill="auto"/>
              <w:spacing w:before="0" w:after="0" w:line="274" w:lineRule="exact"/>
            </w:pPr>
            <w:r>
              <w:rPr>
                <w:rStyle w:val="211pt0"/>
              </w:rPr>
              <w:t>сведений</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138"/>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left"/>
            </w:pPr>
            <w:r>
              <w:rPr>
                <w:rStyle w:val="211pt0"/>
              </w:rPr>
              <w:t>2.1.3</w:t>
            </w:r>
          </w:p>
        </w:tc>
        <w:tc>
          <w:tcPr>
            <w:tcW w:w="7166"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jc w:val="left"/>
            </w:pPr>
            <w:r>
              <w:rPr>
                <w:rStyle w:val="211pt0"/>
              </w:rPr>
              <w:t>Проведение анализа сведений о доходах, расходах, об имуществе и обязательствах имущественного характера, представленных муниципальными служащими</w:t>
            </w:r>
          </w:p>
        </w:tc>
        <w:tc>
          <w:tcPr>
            <w:tcW w:w="1843"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8" w:lineRule="exact"/>
            </w:pPr>
            <w:r>
              <w:rPr>
                <w:rStyle w:val="211pt0"/>
              </w:rPr>
              <w:t>До 01 сентября текущего и последующего года</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142"/>
          <w:jc w:val="center"/>
        </w:trPr>
        <w:tc>
          <w:tcPr>
            <w:tcW w:w="682"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left"/>
            </w:pPr>
            <w:r>
              <w:rPr>
                <w:rStyle w:val="211pt0"/>
              </w:rPr>
              <w:t>2.1.4</w:t>
            </w:r>
          </w:p>
        </w:tc>
        <w:tc>
          <w:tcPr>
            <w:tcW w:w="7166"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jc w:val="left"/>
            </w:pPr>
            <w:r>
              <w:rPr>
                <w:rStyle w:val="211pt0"/>
              </w:rPr>
              <w:t>Представление представителю нанимателя (работодателю) доклада о результатах анализа сведений, представленных муниципальными служащими</w:t>
            </w:r>
          </w:p>
        </w:tc>
        <w:tc>
          <w:tcPr>
            <w:tcW w:w="1843"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pPr>
            <w:r>
              <w:rPr>
                <w:rStyle w:val="211pt0"/>
              </w:rPr>
              <w:t>До 15 сентября текущего и последующего года</w:t>
            </w:r>
          </w:p>
        </w:tc>
        <w:tc>
          <w:tcPr>
            <w:tcW w:w="3638"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bl>
    <w:p w:rsidR="009209B3" w:rsidRDefault="009209B3">
      <w:pPr>
        <w:framePr w:w="14563" w:wrap="notBeside" w:vAnchor="text" w:hAnchor="text" w:xAlign="center" w:y="1"/>
        <w:rPr>
          <w:sz w:val="2"/>
          <w:szCs w:val="2"/>
        </w:rPr>
      </w:pPr>
    </w:p>
    <w:p w:rsidR="009209B3" w:rsidRDefault="009209B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7171"/>
        <w:gridCol w:w="1838"/>
        <w:gridCol w:w="3638"/>
        <w:gridCol w:w="1234"/>
      </w:tblGrid>
      <w:tr w:rsidR="009209B3">
        <w:trPr>
          <w:trHeight w:hRule="exact" w:val="2818"/>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left"/>
            </w:pPr>
            <w:r>
              <w:rPr>
                <w:rStyle w:val="211pt0"/>
              </w:rPr>
              <w:t>2.1.5</w:t>
            </w:r>
          </w:p>
        </w:tc>
        <w:tc>
          <w:tcPr>
            <w:tcW w:w="7171"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left"/>
            </w:pPr>
            <w:r>
              <w:rPr>
                <w:rStyle w:val="211pt0"/>
              </w:rPr>
              <w:t>Проведение в установленном законом порядке проверок:</w:t>
            </w:r>
          </w:p>
          <w:p w:rsidR="009209B3" w:rsidRDefault="00363829">
            <w:pPr>
              <w:pStyle w:val="22"/>
              <w:framePr w:w="14563" w:wrap="notBeside" w:vAnchor="text" w:hAnchor="text" w:xAlign="center" w:y="1"/>
              <w:numPr>
                <w:ilvl w:val="0"/>
                <w:numId w:val="2"/>
              </w:numPr>
              <w:shd w:val="clear" w:color="auto" w:fill="auto"/>
              <w:tabs>
                <w:tab w:val="left" w:pos="134"/>
              </w:tabs>
              <w:spacing w:before="0" w:after="0" w:line="274" w:lineRule="exact"/>
              <w:jc w:val="left"/>
            </w:pPr>
            <w:r>
              <w:rPr>
                <w:rStyle w:val="211pt0"/>
              </w:rPr>
              <w:t>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w:t>
            </w:r>
          </w:p>
          <w:p w:rsidR="009209B3" w:rsidRDefault="00363829">
            <w:pPr>
              <w:pStyle w:val="22"/>
              <w:framePr w:w="14563" w:wrap="notBeside" w:vAnchor="text" w:hAnchor="text" w:xAlign="center" w:y="1"/>
              <w:numPr>
                <w:ilvl w:val="0"/>
                <w:numId w:val="2"/>
              </w:numPr>
              <w:shd w:val="clear" w:color="auto" w:fill="auto"/>
              <w:tabs>
                <w:tab w:val="left" w:pos="149"/>
              </w:tabs>
              <w:spacing w:before="0" w:after="0" w:line="274" w:lineRule="exact"/>
              <w:jc w:val="left"/>
            </w:pPr>
            <w:r>
              <w:rPr>
                <w:rStyle w:val="211pt0"/>
              </w:rPr>
              <w:t xml:space="preserve">соблюдения муниципальными служащими ограничений и запретов, требований о предотвращении и урегулировании конфликта интересов, исполнения ими </w:t>
            </w:r>
            <w:r w:rsidR="00B0478C">
              <w:rPr>
                <w:rStyle w:val="211pt0"/>
              </w:rPr>
              <w:t>обязанностей,</w:t>
            </w:r>
            <w:r>
              <w:rPr>
                <w:rStyle w:val="211pt0"/>
              </w:rPr>
              <w:t xml:space="preserve"> установленных Федеральным законом от 25.12.2008 № 273-ФЗ «О противодействии коррупции» и другими федеральными законами</w:t>
            </w:r>
          </w:p>
        </w:tc>
        <w:tc>
          <w:tcPr>
            <w:tcW w:w="18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pPr>
            <w:r>
              <w:rPr>
                <w:rStyle w:val="211pt0"/>
              </w:rPr>
              <w:t>На основании поступившей информации</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2237"/>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left"/>
            </w:pPr>
            <w:r>
              <w:rPr>
                <w:rStyle w:val="211pt0"/>
              </w:rPr>
              <w:t>2.1.6</w:t>
            </w:r>
          </w:p>
        </w:tc>
        <w:tc>
          <w:tcPr>
            <w:tcW w:w="7171"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об информирование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p>
        </w:tc>
        <w:tc>
          <w:tcPr>
            <w:tcW w:w="18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pPr>
            <w:r>
              <w:rPr>
                <w:rStyle w:val="211pt0"/>
              </w:rPr>
              <w:t>В течение текущего и последующего года</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2237"/>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left"/>
            </w:pPr>
            <w:r>
              <w:rPr>
                <w:rStyle w:val="211pt0"/>
              </w:rPr>
              <w:t>2.1.7</w:t>
            </w:r>
          </w:p>
        </w:tc>
        <w:tc>
          <w:tcPr>
            <w:tcW w:w="7171"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Осуществление комплекса организационных, разъяснительных и иных мер по соблюдению муниципальными служащими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 которое может воспринимается как обещание или предложение дачи взятки либо как согласие принять взятку или как просьба о даче взятки</w:t>
            </w:r>
          </w:p>
        </w:tc>
        <w:tc>
          <w:tcPr>
            <w:tcW w:w="18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pPr>
            <w:r>
              <w:rPr>
                <w:rStyle w:val="211pt0"/>
              </w:rPr>
              <w:t>В течение текущего и последующего года</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989"/>
          <w:jc w:val="center"/>
        </w:trPr>
        <w:tc>
          <w:tcPr>
            <w:tcW w:w="14563" w:type="dxa"/>
            <w:gridSpan w:val="5"/>
            <w:tcBorders>
              <w:top w:val="single" w:sz="4" w:space="0" w:color="auto"/>
              <w:left w:val="single" w:sz="4" w:space="0" w:color="auto"/>
              <w:righ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pPr>
            <w:r>
              <w:rPr>
                <w:rStyle w:val="211pt"/>
              </w:rPr>
              <w:t>2.2. Обеспечение соблюдения муниципальными служащими ограничений, запретов, а также исполнения обязанностей, установленных в целях противодействия коррупции, повышение эффективности урегулирования конфликта интересов</w:t>
            </w:r>
          </w:p>
        </w:tc>
      </w:tr>
      <w:tr w:rsidR="009209B3">
        <w:trPr>
          <w:trHeight w:hRule="exact" w:val="869"/>
          <w:jc w:val="center"/>
        </w:trPr>
        <w:tc>
          <w:tcPr>
            <w:tcW w:w="682"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left"/>
            </w:pPr>
            <w:r>
              <w:rPr>
                <w:rStyle w:val="211pt0"/>
              </w:rPr>
              <w:t>2.2.1</w:t>
            </w:r>
          </w:p>
        </w:tc>
        <w:tc>
          <w:tcPr>
            <w:tcW w:w="7171" w:type="dxa"/>
            <w:tcBorders>
              <w:top w:val="single" w:sz="4" w:space="0" w:color="auto"/>
              <w:left w:val="single" w:sz="4" w:space="0" w:color="auto"/>
              <w:bottom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8" w:lineRule="exact"/>
              <w:jc w:val="both"/>
            </w:pPr>
            <w:r>
              <w:rPr>
                <w:rStyle w:val="211pt0"/>
              </w:rPr>
              <w:t>Организация контроля за исполнением муниципальными служащими обязанности по предварительному уведомлению представителя нанимателя (работодателя) о намерении выполнять</w:t>
            </w:r>
          </w:p>
        </w:tc>
        <w:tc>
          <w:tcPr>
            <w:tcW w:w="1838" w:type="dxa"/>
            <w:tcBorders>
              <w:top w:val="single" w:sz="4" w:space="0" w:color="auto"/>
              <w:left w:val="single" w:sz="4" w:space="0" w:color="auto"/>
              <w:bottom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8" w:lineRule="exact"/>
            </w:pPr>
            <w:r>
              <w:rPr>
                <w:rStyle w:val="211pt0"/>
              </w:rPr>
              <w:t>В течение текущего и последующего</w:t>
            </w:r>
          </w:p>
        </w:tc>
        <w:tc>
          <w:tcPr>
            <w:tcW w:w="3638" w:type="dxa"/>
            <w:tcBorders>
              <w:top w:val="single" w:sz="4" w:space="0" w:color="auto"/>
              <w:left w:val="single" w:sz="4" w:space="0" w:color="auto"/>
              <w:bottom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bl>
    <w:p w:rsidR="009209B3" w:rsidRDefault="009209B3">
      <w:pPr>
        <w:framePr w:w="14563" w:wrap="notBeside" w:vAnchor="text" w:hAnchor="text" w:xAlign="center" w:y="1"/>
        <w:rPr>
          <w:sz w:val="2"/>
          <w:szCs w:val="2"/>
        </w:rPr>
      </w:pPr>
    </w:p>
    <w:p w:rsidR="009209B3" w:rsidRDefault="009209B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7171"/>
        <w:gridCol w:w="1838"/>
        <w:gridCol w:w="3638"/>
        <w:gridCol w:w="1234"/>
      </w:tblGrid>
      <w:tr w:rsidR="009209B3">
        <w:trPr>
          <w:trHeight w:hRule="exact" w:val="883"/>
          <w:jc w:val="center"/>
        </w:trPr>
        <w:tc>
          <w:tcPr>
            <w:tcW w:w="682" w:type="dxa"/>
            <w:tcBorders>
              <w:top w:val="single" w:sz="4" w:space="0" w:color="auto"/>
              <w:left w:val="single" w:sz="4" w:space="0" w:color="auto"/>
            </w:tcBorders>
            <w:shd w:val="clear" w:color="auto" w:fill="FFFFFF"/>
          </w:tcPr>
          <w:p w:rsidR="009209B3" w:rsidRDefault="009209B3">
            <w:pPr>
              <w:framePr w:w="14563" w:wrap="notBeside" w:vAnchor="text" w:hAnchor="text" w:xAlign="center" w:y="1"/>
              <w:rPr>
                <w:sz w:val="10"/>
                <w:szCs w:val="10"/>
              </w:rPr>
            </w:pPr>
          </w:p>
        </w:tc>
        <w:tc>
          <w:tcPr>
            <w:tcW w:w="7171"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иную оплачиваемую работу, определение возможности возникновения конфликта интересов при выполнении данной работы</w:t>
            </w:r>
          </w:p>
        </w:tc>
        <w:tc>
          <w:tcPr>
            <w:tcW w:w="18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pPr>
            <w:r>
              <w:rPr>
                <w:rStyle w:val="211pt0"/>
              </w:rPr>
              <w:t>года</w:t>
            </w:r>
          </w:p>
        </w:tc>
        <w:tc>
          <w:tcPr>
            <w:tcW w:w="3638" w:type="dxa"/>
            <w:tcBorders>
              <w:top w:val="single" w:sz="4" w:space="0" w:color="auto"/>
              <w:left w:val="single" w:sz="4" w:space="0" w:color="auto"/>
            </w:tcBorders>
            <w:shd w:val="clear" w:color="auto" w:fill="FFFFFF"/>
          </w:tcPr>
          <w:p w:rsidR="009209B3" w:rsidRDefault="009209B3">
            <w:pPr>
              <w:framePr w:w="14563" w:wrap="notBeside" w:vAnchor="text" w:hAnchor="text" w:xAlign="center" w:y="1"/>
              <w:rPr>
                <w:sz w:val="10"/>
                <w:szCs w:val="10"/>
              </w:rPr>
            </w:pP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685"/>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left"/>
            </w:pPr>
            <w:r>
              <w:rPr>
                <w:rStyle w:val="211pt0"/>
              </w:rPr>
              <w:t>2.2.2</w:t>
            </w:r>
          </w:p>
        </w:tc>
        <w:tc>
          <w:tcPr>
            <w:tcW w:w="7171"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Организация контроля за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p>
        </w:tc>
        <w:tc>
          <w:tcPr>
            <w:tcW w:w="18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140"/>
              <w:jc w:val="left"/>
            </w:pPr>
            <w:r>
              <w:rPr>
                <w:rStyle w:val="211pt0"/>
              </w:rPr>
              <w:t>Ежеквартально</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690"/>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left"/>
            </w:pPr>
            <w:r>
              <w:rPr>
                <w:rStyle w:val="211pt0"/>
              </w:rPr>
              <w:t>2.2.3</w:t>
            </w:r>
          </w:p>
        </w:tc>
        <w:tc>
          <w:tcPr>
            <w:tcW w:w="7171"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Организация контроля за исполнением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tc>
        <w:tc>
          <w:tcPr>
            <w:tcW w:w="18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140"/>
              <w:jc w:val="left"/>
            </w:pPr>
            <w:r>
              <w:rPr>
                <w:rStyle w:val="211pt0"/>
              </w:rPr>
              <w:t>Ежеквартально</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133"/>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left"/>
            </w:pPr>
            <w:r>
              <w:rPr>
                <w:rStyle w:val="211pt0"/>
              </w:rPr>
              <w:t>2.2.4</w:t>
            </w:r>
          </w:p>
        </w:tc>
        <w:tc>
          <w:tcPr>
            <w:tcW w:w="7171"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Организация контроля за исполнением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p>
        </w:tc>
        <w:tc>
          <w:tcPr>
            <w:tcW w:w="18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140"/>
              <w:jc w:val="left"/>
            </w:pPr>
            <w:r>
              <w:rPr>
                <w:rStyle w:val="211pt0"/>
              </w:rPr>
              <w:t>Ежеквартально</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685"/>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left"/>
            </w:pPr>
            <w:r>
              <w:rPr>
                <w:rStyle w:val="211pt0"/>
              </w:rPr>
              <w:t>2.2.5</w:t>
            </w:r>
          </w:p>
        </w:tc>
        <w:tc>
          <w:tcPr>
            <w:tcW w:w="7171"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tc>
        <w:tc>
          <w:tcPr>
            <w:tcW w:w="1838" w:type="dxa"/>
            <w:tcBorders>
              <w:top w:val="single" w:sz="4" w:space="0" w:color="auto"/>
              <w:left w:val="single" w:sz="4" w:space="0" w:color="auto"/>
            </w:tcBorders>
            <w:shd w:val="clear" w:color="auto" w:fill="FFFFFF"/>
            <w:vAlign w:val="center"/>
          </w:tcPr>
          <w:p w:rsidR="009209B3" w:rsidRDefault="00363829">
            <w:pPr>
              <w:pStyle w:val="22"/>
              <w:framePr w:w="14563" w:wrap="notBeside" w:vAnchor="text" w:hAnchor="text" w:xAlign="center" w:y="1"/>
              <w:shd w:val="clear" w:color="auto" w:fill="auto"/>
              <w:spacing w:before="0" w:after="0" w:line="274" w:lineRule="exact"/>
            </w:pPr>
            <w:r>
              <w:rPr>
                <w:rStyle w:val="211pt0"/>
              </w:rPr>
              <w:t>В течение текущего и последующего года</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973"/>
          <w:jc w:val="center"/>
        </w:trPr>
        <w:tc>
          <w:tcPr>
            <w:tcW w:w="682"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left"/>
            </w:pPr>
            <w:r>
              <w:rPr>
                <w:rStyle w:val="211pt0"/>
              </w:rPr>
              <w:t>2.2.6</w:t>
            </w:r>
          </w:p>
        </w:tc>
        <w:tc>
          <w:tcPr>
            <w:tcW w:w="7171" w:type="dxa"/>
            <w:tcBorders>
              <w:top w:val="single" w:sz="4" w:space="0" w:color="auto"/>
              <w:left w:val="single" w:sz="4" w:space="0" w:color="auto"/>
              <w:bottom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Мониторинг (установление) наличия у муниципальных служащих близкого родства или свойства с главой муниципального образования, возглавляющим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w:t>
            </w:r>
          </w:p>
        </w:tc>
        <w:tc>
          <w:tcPr>
            <w:tcW w:w="1838"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pPr>
            <w:r>
              <w:rPr>
                <w:rStyle w:val="211pt0"/>
              </w:rPr>
              <w:t>В течение текущего и последующего года</w:t>
            </w:r>
          </w:p>
        </w:tc>
        <w:tc>
          <w:tcPr>
            <w:tcW w:w="3638"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bl>
    <w:p w:rsidR="009209B3" w:rsidRDefault="009209B3">
      <w:pPr>
        <w:framePr w:w="14563" w:wrap="notBeside" w:vAnchor="text" w:hAnchor="text" w:xAlign="center" w:y="1"/>
        <w:rPr>
          <w:sz w:val="2"/>
          <w:szCs w:val="2"/>
        </w:rPr>
      </w:pPr>
    </w:p>
    <w:p w:rsidR="009209B3" w:rsidRDefault="009209B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62"/>
        <w:gridCol w:w="7171"/>
        <w:gridCol w:w="1838"/>
        <w:gridCol w:w="3638"/>
        <w:gridCol w:w="1234"/>
      </w:tblGrid>
      <w:tr w:rsidR="009209B3">
        <w:trPr>
          <w:trHeight w:hRule="exact" w:val="994"/>
          <w:jc w:val="center"/>
        </w:trPr>
        <w:tc>
          <w:tcPr>
            <w:tcW w:w="662" w:type="dxa"/>
            <w:tcBorders>
              <w:top w:val="single" w:sz="4" w:space="0" w:color="auto"/>
              <w:left w:val="single" w:sz="4" w:space="0" w:color="auto"/>
            </w:tcBorders>
            <w:shd w:val="clear" w:color="auto" w:fill="FFFFFF"/>
          </w:tcPr>
          <w:p w:rsidR="009209B3" w:rsidRDefault="009209B3">
            <w:pPr>
              <w:framePr w:w="14544" w:wrap="notBeside" w:vAnchor="text" w:hAnchor="text" w:xAlign="center" w:y="1"/>
              <w:rPr>
                <w:sz w:val="10"/>
                <w:szCs w:val="10"/>
              </w:rPr>
            </w:pPr>
          </w:p>
        </w:tc>
        <w:tc>
          <w:tcPr>
            <w:tcW w:w="7171"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jc w:val="both"/>
            </w:pPr>
            <w:r>
              <w:rPr>
                <w:rStyle w:val="211pt0"/>
              </w:rPr>
              <w:t>подчиненностью или подконтрольностью одного из них другому</w:t>
            </w:r>
          </w:p>
        </w:tc>
        <w:tc>
          <w:tcPr>
            <w:tcW w:w="1838" w:type="dxa"/>
            <w:tcBorders>
              <w:top w:val="single" w:sz="4" w:space="0" w:color="auto"/>
              <w:left w:val="single" w:sz="4" w:space="0" w:color="auto"/>
            </w:tcBorders>
            <w:shd w:val="clear" w:color="auto" w:fill="FFFFFF"/>
          </w:tcPr>
          <w:p w:rsidR="009209B3" w:rsidRDefault="009209B3">
            <w:pPr>
              <w:framePr w:w="14544"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rsidR="009209B3" w:rsidRDefault="009209B3">
            <w:pPr>
              <w:framePr w:w="14544" w:wrap="notBeside" w:vAnchor="text" w:hAnchor="text" w:xAlign="center" w:y="1"/>
              <w:rPr>
                <w:sz w:val="10"/>
                <w:szCs w:val="10"/>
              </w:rPr>
            </w:pP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r w:rsidR="009209B3">
        <w:trPr>
          <w:trHeight w:hRule="exact" w:val="1133"/>
          <w:jc w:val="center"/>
        </w:trPr>
        <w:tc>
          <w:tcPr>
            <w:tcW w:w="662"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jc w:val="left"/>
            </w:pPr>
            <w:r>
              <w:rPr>
                <w:rStyle w:val="211pt0"/>
              </w:rPr>
              <w:t>2.2.7</w:t>
            </w:r>
          </w:p>
        </w:tc>
        <w:tc>
          <w:tcPr>
            <w:tcW w:w="7171"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1838" w:type="dxa"/>
            <w:tcBorders>
              <w:top w:val="single" w:sz="4" w:space="0" w:color="auto"/>
              <w:left w:val="single" w:sz="4" w:space="0" w:color="auto"/>
            </w:tcBorders>
            <w:shd w:val="clear" w:color="auto" w:fill="FFFFFF"/>
            <w:vAlign w:val="bottom"/>
          </w:tcPr>
          <w:p w:rsidR="009209B3" w:rsidRDefault="00363829">
            <w:pPr>
              <w:pStyle w:val="22"/>
              <w:framePr w:w="14544" w:wrap="notBeside" w:vAnchor="text" w:hAnchor="text" w:xAlign="center" w:y="1"/>
              <w:shd w:val="clear" w:color="auto" w:fill="auto"/>
              <w:spacing w:before="0" w:after="0" w:line="274" w:lineRule="exact"/>
            </w:pPr>
            <w:r>
              <w:rPr>
                <w:rStyle w:val="211pt0"/>
              </w:rPr>
              <w:t>В течение текущего и последующего года</w:t>
            </w:r>
          </w:p>
        </w:tc>
        <w:tc>
          <w:tcPr>
            <w:tcW w:w="3638"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r w:rsidR="009209B3">
        <w:trPr>
          <w:trHeight w:hRule="exact" w:val="3346"/>
          <w:jc w:val="center"/>
        </w:trPr>
        <w:tc>
          <w:tcPr>
            <w:tcW w:w="662"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jc w:val="left"/>
            </w:pPr>
            <w:r>
              <w:rPr>
                <w:rStyle w:val="211pt0"/>
              </w:rPr>
              <w:t>2.2.8</w:t>
            </w:r>
          </w:p>
        </w:tc>
        <w:tc>
          <w:tcPr>
            <w:tcW w:w="7171" w:type="dxa"/>
            <w:tcBorders>
              <w:top w:val="single" w:sz="4" w:space="0" w:color="auto"/>
              <w:left w:val="single" w:sz="4" w:space="0" w:color="auto"/>
            </w:tcBorders>
            <w:shd w:val="clear" w:color="auto" w:fill="FFFFFF"/>
            <w:vAlign w:val="bottom"/>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p>
        </w:tc>
        <w:tc>
          <w:tcPr>
            <w:tcW w:w="1838"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pPr>
            <w:r>
              <w:rPr>
                <w:rStyle w:val="211pt0"/>
              </w:rPr>
              <w:t>В течение текущего и последующего года</w:t>
            </w:r>
          </w:p>
        </w:tc>
        <w:tc>
          <w:tcPr>
            <w:tcW w:w="3638"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r w:rsidR="009209B3">
        <w:trPr>
          <w:trHeight w:hRule="exact" w:val="3456"/>
          <w:jc w:val="center"/>
        </w:trPr>
        <w:tc>
          <w:tcPr>
            <w:tcW w:w="662" w:type="dxa"/>
            <w:tcBorders>
              <w:top w:val="single" w:sz="4" w:space="0" w:color="auto"/>
              <w:left w:val="single" w:sz="4" w:space="0" w:color="auto"/>
              <w:bottom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jc w:val="left"/>
            </w:pPr>
            <w:r>
              <w:rPr>
                <w:rStyle w:val="211pt0"/>
              </w:rPr>
              <w:t>2.2.9</w:t>
            </w:r>
          </w:p>
        </w:tc>
        <w:tc>
          <w:tcPr>
            <w:tcW w:w="7171" w:type="dxa"/>
            <w:tcBorders>
              <w:top w:val="single" w:sz="4" w:space="0" w:color="auto"/>
              <w:left w:val="single" w:sz="4" w:space="0" w:color="auto"/>
              <w:bottom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 xml:space="preserve">Подготовка и направление руководителям структурных подразделений администраций муниципальных </w:t>
            </w:r>
            <w:r w:rsidR="00B0478C">
              <w:rPr>
                <w:rStyle w:val="211pt0"/>
              </w:rPr>
              <w:t>образований информационных</w:t>
            </w:r>
            <w:r>
              <w:rPr>
                <w:rStyle w:val="211pt0"/>
              </w:rPr>
              <w:t xml:space="preserve"> писем о результатах деятельности комиссий по соблюдению требований к служебному поведению и урегулированию конфликта интересов.</w:t>
            </w:r>
          </w:p>
          <w:p w:rsidR="009209B3" w:rsidRDefault="00363829">
            <w:pPr>
              <w:pStyle w:val="22"/>
              <w:framePr w:w="14544" w:wrap="notBeside" w:vAnchor="text" w:hAnchor="text" w:xAlign="center" w:y="1"/>
              <w:shd w:val="clear" w:color="auto" w:fill="auto"/>
              <w:spacing w:before="0" w:after="0" w:line="274" w:lineRule="exact"/>
              <w:jc w:val="both"/>
            </w:pPr>
            <w:r>
              <w:rPr>
                <w:rStyle w:val="211pt0"/>
              </w:rPr>
              <w:t>Обеспечение размещения и систематического обновления на информационных стендах в зданиях администраций муниципальных образований, в информационно</w:t>
            </w:r>
            <w:r>
              <w:rPr>
                <w:rStyle w:val="211pt0"/>
              </w:rPr>
              <w:softHyphen/>
              <w:t xml:space="preserve"> телекоммуникационной сети «Интернет» на официальных сайтах муниципальных образований информации о деятельности комиссий по соблюдению требований к служебному поведению и урегулированию конфликта интересов</w:t>
            </w:r>
          </w:p>
        </w:tc>
        <w:tc>
          <w:tcPr>
            <w:tcW w:w="1838" w:type="dxa"/>
            <w:tcBorders>
              <w:top w:val="single" w:sz="4" w:space="0" w:color="auto"/>
              <w:left w:val="single" w:sz="4" w:space="0" w:color="auto"/>
              <w:bottom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ind w:left="160"/>
              <w:jc w:val="left"/>
            </w:pPr>
            <w:r>
              <w:rPr>
                <w:rStyle w:val="211pt0"/>
              </w:rPr>
              <w:t>Ежеквартально</w:t>
            </w:r>
          </w:p>
        </w:tc>
        <w:tc>
          <w:tcPr>
            <w:tcW w:w="3638" w:type="dxa"/>
            <w:tcBorders>
              <w:top w:val="single" w:sz="4" w:space="0" w:color="auto"/>
              <w:left w:val="single" w:sz="4" w:space="0" w:color="auto"/>
              <w:bottom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bl>
    <w:p w:rsidR="009209B3" w:rsidRDefault="009209B3">
      <w:pPr>
        <w:framePr w:w="14544" w:wrap="notBeside" w:vAnchor="text" w:hAnchor="text" w:xAlign="center" w:y="1"/>
        <w:rPr>
          <w:sz w:val="2"/>
          <w:szCs w:val="2"/>
        </w:rPr>
      </w:pPr>
    </w:p>
    <w:p w:rsidR="009209B3" w:rsidRDefault="009209B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7157"/>
        <w:gridCol w:w="1853"/>
        <w:gridCol w:w="3638"/>
        <w:gridCol w:w="1234"/>
      </w:tblGrid>
      <w:tr w:rsidR="009209B3">
        <w:trPr>
          <w:trHeight w:hRule="exact" w:val="1747"/>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left"/>
            </w:pPr>
            <w:r>
              <w:rPr>
                <w:rStyle w:val="211pt0"/>
              </w:rPr>
              <w:t>2.2.10</w:t>
            </w:r>
          </w:p>
        </w:tc>
        <w:tc>
          <w:tcPr>
            <w:tcW w:w="7157"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Обеспечение контроля за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c>
          <w:tcPr>
            <w:tcW w:w="1853"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pPr>
            <w:r>
              <w:rPr>
                <w:rStyle w:val="211pt0"/>
              </w:rPr>
              <w:t>В течение текущего и последующего года</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370"/>
          <w:jc w:val="center"/>
        </w:trPr>
        <w:tc>
          <w:tcPr>
            <w:tcW w:w="7839" w:type="dxa"/>
            <w:gridSpan w:val="2"/>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right"/>
            </w:pPr>
            <w:r>
              <w:rPr>
                <w:rStyle w:val="211pt"/>
              </w:rPr>
              <w:t>3. АНТИКОРРУПЦИОННО</w:t>
            </w:r>
          </w:p>
        </w:tc>
        <w:tc>
          <w:tcPr>
            <w:tcW w:w="6725" w:type="dxa"/>
            <w:gridSpan w:val="3"/>
            <w:tcBorders>
              <w:top w:val="single" w:sz="4" w:space="0" w:color="auto"/>
              <w:left w:val="single" w:sz="4" w:space="0" w:color="auto"/>
              <w:righ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jc w:val="left"/>
            </w:pPr>
            <w:r>
              <w:rPr>
                <w:rStyle w:val="211pt"/>
              </w:rPr>
              <w:t>ЭЕ ОБРАЗОВАНИЕ</w:t>
            </w:r>
          </w:p>
        </w:tc>
      </w:tr>
      <w:tr w:rsidR="009209B3">
        <w:trPr>
          <w:trHeight w:hRule="exact" w:val="907"/>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00"/>
              <w:jc w:val="left"/>
            </w:pPr>
            <w:r>
              <w:rPr>
                <w:rStyle w:val="211pt0"/>
              </w:rPr>
              <w:t>3.1</w:t>
            </w:r>
          </w:p>
        </w:tc>
        <w:tc>
          <w:tcPr>
            <w:tcW w:w="7157"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Обеспечение повышения квалификации муниципальных служащих, ответственных за реализацию антикоррупционной политики в администрации муниципального образования</w:t>
            </w:r>
          </w:p>
        </w:tc>
        <w:tc>
          <w:tcPr>
            <w:tcW w:w="1853"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pPr>
            <w:r>
              <w:rPr>
                <w:rStyle w:val="211pt0"/>
              </w:rPr>
              <w:t>До 01 июля</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854"/>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00"/>
              <w:jc w:val="left"/>
            </w:pPr>
            <w:r>
              <w:rPr>
                <w:rStyle w:val="211pt0"/>
              </w:rPr>
              <w:t>3.2</w:t>
            </w:r>
          </w:p>
        </w:tc>
        <w:tc>
          <w:tcPr>
            <w:tcW w:w="7157"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Обеспечение повышения квалификации муниципальных служащих администрации муниципального образования по антикоррупционной тематике</w:t>
            </w:r>
          </w:p>
        </w:tc>
        <w:tc>
          <w:tcPr>
            <w:tcW w:w="1853"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60"/>
              <w:jc w:val="left"/>
            </w:pPr>
            <w:r>
              <w:rPr>
                <w:rStyle w:val="211pt0"/>
              </w:rPr>
              <w:t>2019-2020 гг.</w:t>
            </w:r>
          </w:p>
        </w:tc>
        <w:tc>
          <w:tcPr>
            <w:tcW w:w="3638"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2794"/>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00"/>
              <w:jc w:val="left"/>
            </w:pPr>
            <w:r>
              <w:rPr>
                <w:rStyle w:val="211pt0"/>
              </w:rPr>
              <w:t>3.3</w:t>
            </w:r>
          </w:p>
        </w:tc>
        <w:tc>
          <w:tcPr>
            <w:tcW w:w="7157"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Организация и проведение практических семинаров, совещаний, «круглых столов» по антикоррупционной тематике для муниципальных служащих, в том числе:</w:t>
            </w:r>
          </w:p>
          <w:p w:rsidR="009209B3" w:rsidRDefault="00363829">
            <w:pPr>
              <w:pStyle w:val="22"/>
              <w:framePr w:w="14563" w:wrap="notBeside" w:vAnchor="text" w:hAnchor="text" w:xAlign="center" w:y="1"/>
              <w:numPr>
                <w:ilvl w:val="0"/>
                <w:numId w:val="3"/>
              </w:numPr>
              <w:shd w:val="clear" w:color="auto" w:fill="auto"/>
              <w:tabs>
                <w:tab w:val="left" w:pos="125"/>
              </w:tabs>
              <w:spacing w:before="0" w:after="0" w:line="274" w:lineRule="exact"/>
              <w:jc w:val="both"/>
            </w:pPr>
            <w:r>
              <w:rPr>
                <w:rStyle w:val="211pt0"/>
              </w:rPr>
              <w:t>по формированию негативного отношения к получению подарков;</w:t>
            </w:r>
          </w:p>
          <w:p w:rsidR="009209B3" w:rsidRDefault="00363829">
            <w:pPr>
              <w:pStyle w:val="22"/>
              <w:framePr w:w="14563" w:wrap="notBeside" w:vAnchor="text" w:hAnchor="text" w:xAlign="center" w:y="1"/>
              <w:numPr>
                <w:ilvl w:val="0"/>
                <w:numId w:val="3"/>
              </w:numPr>
              <w:shd w:val="clear" w:color="auto" w:fill="auto"/>
              <w:tabs>
                <w:tab w:val="left" w:pos="139"/>
              </w:tabs>
              <w:spacing w:before="0" w:after="0" w:line="274" w:lineRule="exact"/>
              <w:jc w:val="both"/>
            </w:pPr>
            <w:r>
              <w:rPr>
                <w:rStyle w:val="211pt0"/>
              </w:rPr>
              <w:t>о порядке уведомления о получении подарка и его передачи;</w:t>
            </w:r>
          </w:p>
          <w:p w:rsidR="009209B3" w:rsidRDefault="00363829">
            <w:pPr>
              <w:pStyle w:val="22"/>
              <w:framePr w:w="14563" w:wrap="notBeside" w:vAnchor="text" w:hAnchor="text" w:xAlign="center" w:y="1"/>
              <w:numPr>
                <w:ilvl w:val="0"/>
                <w:numId w:val="3"/>
              </w:numPr>
              <w:shd w:val="clear" w:color="auto" w:fill="auto"/>
              <w:tabs>
                <w:tab w:val="left" w:pos="149"/>
              </w:tabs>
              <w:spacing w:before="0" w:after="0" w:line="274" w:lineRule="exact"/>
              <w:jc w:val="both"/>
            </w:pPr>
            <w:r>
              <w:rPr>
                <w:rStyle w:val="211pt0"/>
              </w:rPr>
              <w:t>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9209B3" w:rsidRDefault="00363829">
            <w:pPr>
              <w:pStyle w:val="22"/>
              <w:framePr w:w="14563" w:wrap="notBeside" w:vAnchor="text" w:hAnchor="text" w:xAlign="center" w:y="1"/>
              <w:numPr>
                <w:ilvl w:val="0"/>
                <w:numId w:val="3"/>
              </w:numPr>
              <w:shd w:val="clear" w:color="auto" w:fill="auto"/>
              <w:tabs>
                <w:tab w:val="left" w:pos="139"/>
              </w:tabs>
              <w:spacing w:before="0" w:after="0" w:line="274" w:lineRule="exact"/>
              <w:jc w:val="both"/>
            </w:pPr>
            <w:r>
              <w:rPr>
                <w:rStyle w:val="211pt0"/>
              </w:rPr>
              <w:t>об увольнении в связи с утратой доверия;</w:t>
            </w:r>
          </w:p>
          <w:p w:rsidR="009209B3" w:rsidRDefault="00363829">
            <w:pPr>
              <w:pStyle w:val="22"/>
              <w:framePr w:w="14563" w:wrap="notBeside" w:vAnchor="text" w:hAnchor="text" w:xAlign="center" w:y="1"/>
              <w:numPr>
                <w:ilvl w:val="0"/>
                <w:numId w:val="3"/>
              </w:numPr>
              <w:shd w:val="clear" w:color="auto" w:fill="auto"/>
              <w:tabs>
                <w:tab w:val="left" w:pos="139"/>
              </w:tabs>
              <w:spacing w:before="0" w:after="0" w:line="274" w:lineRule="exact"/>
              <w:jc w:val="both"/>
            </w:pPr>
            <w:r>
              <w:rPr>
                <w:rStyle w:val="211pt0"/>
              </w:rPr>
              <w:t>по формированию отрицательного отношения к коррупции и т.д.</w:t>
            </w:r>
          </w:p>
        </w:tc>
        <w:tc>
          <w:tcPr>
            <w:tcW w:w="1853"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60"/>
              <w:jc w:val="left"/>
            </w:pPr>
            <w:r>
              <w:rPr>
                <w:rStyle w:val="211pt0"/>
              </w:rPr>
              <w:t>2019-2020 гг.</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406"/>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00"/>
              <w:jc w:val="left"/>
            </w:pPr>
            <w:r>
              <w:rPr>
                <w:rStyle w:val="211pt0"/>
              </w:rPr>
              <w:t>3.4</w:t>
            </w:r>
          </w:p>
        </w:tc>
        <w:tc>
          <w:tcPr>
            <w:tcW w:w="7157"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Проведение разъяснительных мероприятий (вводных тренингов) для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p>
        </w:tc>
        <w:tc>
          <w:tcPr>
            <w:tcW w:w="1853"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pPr>
            <w:r>
              <w:rPr>
                <w:rStyle w:val="211pt0"/>
              </w:rPr>
              <w:t>На полугодовой основе</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888"/>
          <w:jc w:val="center"/>
        </w:trPr>
        <w:tc>
          <w:tcPr>
            <w:tcW w:w="7839" w:type="dxa"/>
            <w:gridSpan w:val="2"/>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right"/>
            </w:pPr>
            <w:r>
              <w:rPr>
                <w:rStyle w:val="211pt"/>
              </w:rPr>
              <w:t>4. ОРГАНИЗАЦИЯ РАБОТЫ ПО ПРОЗ В МУНИЦИПАЛЬНЫХ УЧРЕЖДЕНИЯХ И МУНИЦИПАЛЬНЫХ У</w:t>
            </w:r>
          </w:p>
          <w:p w:rsidR="009209B3" w:rsidRDefault="00363829">
            <w:pPr>
              <w:pStyle w:val="22"/>
              <w:framePr w:w="14563" w:wrap="notBeside" w:vAnchor="text" w:hAnchor="text" w:xAlign="center" w:y="1"/>
              <w:shd w:val="clear" w:color="auto" w:fill="auto"/>
              <w:spacing w:before="0" w:after="0" w:line="278" w:lineRule="exact"/>
              <w:jc w:val="right"/>
            </w:pPr>
            <w:r>
              <w:rPr>
                <w:rStyle w:val="211pt"/>
              </w:rPr>
              <w:t>ОРГАНАМ МЕСТНОГО СА</w:t>
            </w:r>
          </w:p>
        </w:tc>
        <w:tc>
          <w:tcPr>
            <w:tcW w:w="1853"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both"/>
            </w:pPr>
            <w:r>
              <w:rPr>
                <w:rStyle w:val="211pt0"/>
              </w:rPr>
              <w:t>Г</w:t>
            </w:r>
            <w:r>
              <w:rPr>
                <w:rStyle w:val="211pt"/>
              </w:rPr>
              <w:t>ИВОДЕЙСТВИ] НИТРАНЫХ ПР МОУПРАВЛЕНИ</w:t>
            </w:r>
          </w:p>
        </w:tc>
        <w:tc>
          <w:tcPr>
            <w:tcW w:w="4872" w:type="dxa"/>
            <w:gridSpan w:val="2"/>
            <w:tcBorders>
              <w:top w:val="single" w:sz="4" w:space="0" w:color="auto"/>
              <w:left w:val="single" w:sz="4" w:space="0" w:color="auto"/>
              <w:bottom w:val="single" w:sz="4" w:space="0" w:color="auto"/>
              <w:righ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both"/>
            </w:pPr>
            <w:r>
              <w:rPr>
                <w:rStyle w:val="211pt"/>
              </w:rPr>
              <w:t>Ю КОРРУПЦИИ</w:t>
            </w:r>
          </w:p>
          <w:p w:rsidR="009209B3" w:rsidRDefault="00363829">
            <w:pPr>
              <w:pStyle w:val="22"/>
              <w:framePr w:w="14563" w:wrap="notBeside" w:vAnchor="text" w:hAnchor="text" w:xAlign="center" w:y="1"/>
              <w:shd w:val="clear" w:color="auto" w:fill="auto"/>
              <w:spacing w:before="0" w:after="0" w:line="278" w:lineRule="exact"/>
              <w:jc w:val="both"/>
            </w:pPr>
            <w:r>
              <w:rPr>
                <w:rStyle w:val="211pt"/>
              </w:rPr>
              <w:t>ЕДПРИЯТИЯХ, ПОДВЕДОМСТВЕННЫХ 1Я</w:t>
            </w:r>
          </w:p>
        </w:tc>
      </w:tr>
    </w:tbl>
    <w:p w:rsidR="009209B3" w:rsidRDefault="009209B3">
      <w:pPr>
        <w:framePr w:w="14563" w:wrap="notBeside" w:vAnchor="text" w:hAnchor="text" w:xAlign="center" w:y="1"/>
        <w:rPr>
          <w:sz w:val="2"/>
          <w:szCs w:val="2"/>
        </w:rPr>
      </w:pPr>
    </w:p>
    <w:p w:rsidR="009209B3" w:rsidRDefault="009209B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7147"/>
        <w:gridCol w:w="1853"/>
        <w:gridCol w:w="3624"/>
        <w:gridCol w:w="1234"/>
      </w:tblGrid>
      <w:tr w:rsidR="009209B3">
        <w:trPr>
          <w:trHeight w:hRule="exact" w:val="1142"/>
          <w:jc w:val="center"/>
        </w:trPr>
        <w:tc>
          <w:tcPr>
            <w:tcW w:w="686"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ind w:left="200"/>
              <w:jc w:val="left"/>
            </w:pPr>
            <w:r>
              <w:rPr>
                <w:rStyle w:val="211pt0"/>
              </w:rPr>
              <w:t>4.1</w:t>
            </w:r>
          </w:p>
        </w:tc>
        <w:tc>
          <w:tcPr>
            <w:tcW w:w="7147" w:type="dxa"/>
            <w:tcBorders>
              <w:top w:val="single" w:sz="4" w:space="0" w:color="auto"/>
              <w:left w:val="single" w:sz="4" w:space="0" w:color="auto"/>
            </w:tcBorders>
            <w:shd w:val="clear" w:color="auto" w:fill="FFFFFF"/>
            <w:vAlign w:val="bottom"/>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Разработка типового плана по противодействию коррупции и типовых локальных нормативных актов организаций в сфере противодействия коррупции и направление их для применения в подведомственных организациях</w:t>
            </w:r>
          </w:p>
        </w:tc>
        <w:tc>
          <w:tcPr>
            <w:tcW w:w="1853"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69" w:lineRule="exact"/>
            </w:pPr>
            <w:r>
              <w:rPr>
                <w:rStyle w:val="211pt0"/>
              </w:rPr>
              <w:t>в срок до 01.06.2019 г.</w:t>
            </w:r>
          </w:p>
        </w:tc>
        <w:tc>
          <w:tcPr>
            <w:tcW w:w="3624"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r w:rsidR="009209B3">
        <w:trPr>
          <w:trHeight w:hRule="exact" w:val="946"/>
          <w:jc w:val="center"/>
        </w:trPr>
        <w:tc>
          <w:tcPr>
            <w:tcW w:w="686"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ind w:left="200"/>
              <w:jc w:val="left"/>
            </w:pPr>
            <w:r>
              <w:rPr>
                <w:rStyle w:val="211pt0"/>
              </w:rPr>
              <w:t>4.2</w:t>
            </w:r>
          </w:p>
        </w:tc>
        <w:tc>
          <w:tcPr>
            <w:tcW w:w="7147"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Обеспечение определения в подведомственных организациях должностных лиц, ответственных за профилактику коррупционных и иных правонарушений</w:t>
            </w:r>
          </w:p>
        </w:tc>
        <w:tc>
          <w:tcPr>
            <w:tcW w:w="1853"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4" w:lineRule="exact"/>
            </w:pPr>
            <w:r>
              <w:rPr>
                <w:rStyle w:val="211pt0"/>
              </w:rPr>
              <w:t>в срок до 01.06.2019 г.</w:t>
            </w:r>
          </w:p>
        </w:tc>
        <w:tc>
          <w:tcPr>
            <w:tcW w:w="3624"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r w:rsidR="009209B3">
        <w:trPr>
          <w:trHeight w:hRule="exact" w:val="1411"/>
          <w:jc w:val="center"/>
        </w:trPr>
        <w:tc>
          <w:tcPr>
            <w:tcW w:w="686"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ind w:left="200"/>
              <w:jc w:val="left"/>
            </w:pPr>
            <w:r>
              <w:rPr>
                <w:rStyle w:val="211pt0"/>
              </w:rPr>
              <w:t>4.3</w:t>
            </w:r>
          </w:p>
        </w:tc>
        <w:tc>
          <w:tcPr>
            <w:tcW w:w="7147" w:type="dxa"/>
            <w:tcBorders>
              <w:top w:val="single" w:sz="4" w:space="0" w:color="auto"/>
              <w:left w:val="single" w:sz="4" w:space="0" w:color="auto"/>
            </w:tcBorders>
            <w:shd w:val="clear" w:color="auto" w:fill="FFFFFF"/>
            <w:vAlign w:val="bottom"/>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Организация и проведение работы по своевременному представлению лицами, замещающими должности руководителей муниципальных учреждений, полных и достоверных сведений о доходах, об имуществе и обязательствах имущественного характера</w:t>
            </w:r>
          </w:p>
        </w:tc>
        <w:tc>
          <w:tcPr>
            <w:tcW w:w="1853"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4" w:lineRule="exact"/>
            </w:pPr>
            <w:r>
              <w:rPr>
                <w:rStyle w:val="211pt0"/>
              </w:rPr>
              <w:t>Январь - апрель в течение текущего и последующего года</w:t>
            </w:r>
          </w:p>
        </w:tc>
        <w:tc>
          <w:tcPr>
            <w:tcW w:w="3624"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r w:rsidR="009209B3">
        <w:trPr>
          <w:trHeight w:hRule="exact" w:val="1411"/>
          <w:jc w:val="center"/>
        </w:trPr>
        <w:tc>
          <w:tcPr>
            <w:tcW w:w="686"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ind w:left="200"/>
              <w:jc w:val="left"/>
            </w:pPr>
            <w:r>
              <w:rPr>
                <w:rStyle w:val="211pt0"/>
              </w:rPr>
              <w:t>4.4</w:t>
            </w:r>
          </w:p>
        </w:tc>
        <w:tc>
          <w:tcPr>
            <w:tcW w:w="7147" w:type="dxa"/>
            <w:tcBorders>
              <w:top w:val="single" w:sz="4" w:space="0" w:color="auto"/>
              <w:left w:val="single" w:sz="4" w:space="0" w:color="auto"/>
            </w:tcBorders>
            <w:shd w:val="clear" w:color="auto" w:fill="FFFFFF"/>
            <w:vAlign w:val="bottom"/>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Организация и проведение работы по своевременному представлению гражданами, претендующими на замещение должностей руководителей муниципальных учреждений, полных и достоверных сведений о доходах, об имуществе и обязательствах имущественного характера</w:t>
            </w:r>
          </w:p>
        </w:tc>
        <w:tc>
          <w:tcPr>
            <w:tcW w:w="1853"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pPr>
            <w:r>
              <w:rPr>
                <w:rStyle w:val="211pt0"/>
              </w:rPr>
              <w:t>В течение текущего и последующего года</w:t>
            </w:r>
          </w:p>
        </w:tc>
        <w:tc>
          <w:tcPr>
            <w:tcW w:w="3624"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r w:rsidR="009209B3">
        <w:trPr>
          <w:trHeight w:hRule="exact" w:val="1685"/>
          <w:jc w:val="center"/>
        </w:trPr>
        <w:tc>
          <w:tcPr>
            <w:tcW w:w="686"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ind w:left="200"/>
              <w:jc w:val="left"/>
            </w:pPr>
            <w:r>
              <w:rPr>
                <w:rStyle w:val="211pt0"/>
              </w:rPr>
              <w:t>4.5</w:t>
            </w:r>
          </w:p>
        </w:tc>
        <w:tc>
          <w:tcPr>
            <w:tcW w:w="7147" w:type="dxa"/>
            <w:tcBorders>
              <w:top w:val="single" w:sz="4" w:space="0" w:color="auto"/>
              <w:left w:val="single" w:sz="4" w:space="0" w:color="auto"/>
            </w:tcBorders>
            <w:shd w:val="clear" w:color="auto" w:fill="FFFFFF"/>
            <w:vAlign w:val="bottom"/>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 xml:space="preserve">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а также членов их семей на официальном сайте администрации муниципального </w:t>
            </w:r>
            <w:r w:rsidR="005B3AE3">
              <w:rPr>
                <w:rStyle w:val="211pt0"/>
              </w:rPr>
              <w:t>образования</w:t>
            </w:r>
            <w:r>
              <w:rPr>
                <w:rStyle w:val="211pt0"/>
              </w:rPr>
              <w:t xml:space="preserve"> в информационно </w:t>
            </w:r>
            <w:r>
              <w:rPr>
                <w:rStyle w:val="211pt0"/>
              </w:rPr>
              <w:softHyphen/>
              <w:t>телекоммуникационной сети «Интернет»</w:t>
            </w:r>
          </w:p>
        </w:tc>
        <w:tc>
          <w:tcPr>
            <w:tcW w:w="1853"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83" w:lineRule="exact"/>
            </w:pPr>
            <w:r>
              <w:rPr>
                <w:rStyle w:val="211pt0"/>
              </w:rPr>
              <w:t>24 мая текущего года</w:t>
            </w:r>
          </w:p>
        </w:tc>
        <w:tc>
          <w:tcPr>
            <w:tcW w:w="3624"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r w:rsidR="009209B3">
        <w:trPr>
          <w:trHeight w:hRule="exact" w:val="2246"/>
          <w:jc w:val="center"/>
        </w:trPr>
        <w:tc>
          <w:tcPr>
            <w:tcW w:w="686" w:type="dxa"/>
            <w:tcBorders>
              <w:top w:val="single" w:sz="4" w:space="0" w:color="auto"/>
              <w:left w:val="single" w:sz="4" w:space="0" w:color="auto"/>
              <w:bottom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ind w:left="200"/>
              <w:jc w:val="left"/>
            </w:pPr>
            <w:r>
              <w:rPr>
                <w:rStyle w:val="211pt0"/>
              </w:rPr>
              <w:t>4.6</w:t>
            </w:r>
          </w:p>
        </w:tc>
        <w:tc>
          <w:tcPr>
            <w:tcW w:w="7147" w:type="dxa"/>
            <w:tcBorders>
              <w:top w:val="single" w:sz="4" w:space="0" w:color="auto"/>
              <w:left w:val="single" w:sz="4" w:space="0" w:color="auto"/>
              <w:bottom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w:t>
            </w:r>
          </w:p>
        </w:tc>
        <w:tc>
          <w:tcPr>
            <w:tcW w:w="1853" w:type="dxa"/>
            <w:tcBorders>
              <w:top w:val="single" w:sz="4" w:space="0" w:color="auto"/>
              <w:left w:val="single" w:sz="4" w:space="0" w:color="auto"/>
              <w:bottom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4" w:lineRule="exact"/>
            </w:pPr>
            <w:r>
              <w:rPr>
                <w:rStyle w:val="211pt0"/>
              </w:rPr>
              <w:t>В течение 14 рабочих дней со дня истечения срока</w:t>
            </w:r>
          </w:p>
          <w:p w:rsidR="009209B3" w:rsidRDefault="00363829">
            <w:pPr>
              <w:pStyle w:val="22"/>
              <w:framePr w:w="14544" w:wrap="notBeside" w:vAnchor="text" w:hAnchor="text" w:xAlign="center" w:y="1"/>
              <w:shd w:val="clear" w:color="auto" w:fill="auto"/>
              <w:spacing w:before="0" w:after="0" w:line="274" w:lineRule="exact"/>
              <w:jc w:val="left"/>
            </w:pPr>
            <w:r>
              <w:rPr>
                <w:rStyle w:val="211pt0"/>
              </w:rPr>
              <w:t>установленного</w:t>
            </w:r>
          </w:p>
          <w:p w:rsidR="009209B3" w:rsidRDefault="00363829">
            <w:pPr>
              <w:pStyle w:val="22"/>
              <w:framePr w:w="14544" w:wrap="notBeside" w:vAnchor="text" w:hAnchor="text" w:xAlign="center" w:y="1"/>
              <w:shd w:val="clear" w:color="auto" w:fill="auto"/>
              <w:spacing w:before="0" w:after="0" w:line="274" w:lineRule="exact"/>
            </w:pPr>
            <w:r>
              <w:rPr>
                <w:rStyle w:val="211pt0"/>
              </w:rPr>
              <w:t>для</w:t>
            </w:r>
          </w:p>
          <w:p w:rsidR="009209B3" w:rsidRDefault="00363829">
            <w:pPr>
              <w:pStyle w:val="22"/>
              <w:framePr w:w="14544" w:wrap="notBeside" w:vAnchor="text" w:hAnchor="text" w:xAlign="center" w:y="1"/>
              <w:shd w:val="clear" w:color="auto" w:fill="auto"/>
              <w:spacing w:before="0" w:after="0" w:line="274" w:lineRule="exact"/>
              <w:ind w:left="180"/>
              <w:jc w:val="left"/>
            </w:pPr>
            <w:r>
              <w:rPr>
                <w:rStyle w:val="211pt0"/>
              </w:rPr>
              <w:t>представления</w:t>
            </w:r>
          </w:p>
          <w:p w:rsidR="009209B3" w:rsidRDefault="00363829">
            <w:pPr>
              <w:pStyle w:val="22"/>
              <w:framePr w:w="14544" w:wrap="notBeside" w:vAnchor="text" w:hAnchor="text" w:xAlign="center" w:y="1"/>
              <w:shd w:val="clear" w:color="auto" w:fill="auto"/>
              <w:spacing w:before="0" w:after="0" w:line="274" w:lineRule="exact"/>
            </w:pPr>
            <w:r>
              <w:rPr>
                <w:rStyle w:val="211pt0"/>
              </w:rPr>
              <w:t>сведений</w:t>
            </w:r>
          </w:p>
        </w:tc>
        <w:tc>
          <w:tcPr>
            <w:tcW w:w="3624" w:type="dxa"/>
            <w:tcBorders>
              <w:top w:val="single" w:sz="4" w:space="0" w:color="auto"/>
              <w:left w:val="single" w:sz="4" w:space="0" w:color="auto"/>
              <w:bottom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bl>
    <w:p w:rsidR="009209B3" w:rsidRDefault="009209B3">
      <w:pPr>
        <w:framePr w:w="14544" w:wrap="notBeside" w:vAnchor="text" w:hAnchor="text" w:xAlign="center" w:y="1"/>
        <w:rPr>
          <w:sz w:val="2"/>
          <w:szCs w:val="2"/>
        </w:rPr>
      </w:pPr>
    </w:p>
    <w:p w:rsidR="009209B3" w:rsidRDefault="009209B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7147"/>
        <w:gridCol w:w="1838"/>
        <w:gridCol w:w="3638"/>
        <w:gridCol w:w="1234"/>
      </w:tblGrid>
      <w:tr w:rsidR="009209B3">
        <w:trPr>
          <w:trHeight w:hRule="exact" w:val="1435"/>
          <w:jc w:val="center"/>
        </w:trPr>
        <w:tc>
          <w:tcPr>
            <w:tcW w:w="706"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00"/>
              <w:jc w:val="left"/>
            </w:pPr>
            <w:r>
              <w:rPr>
                <w:rStyle w:val="211pt0"/>
              </w:rPr>
              <w:t>4.7</w:t>
            </w:r>
          </w:p>
        </w:tc>
        <w:tc>
          <w:tcPr>
            <w:tcW w:w="7147"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Организация 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tc>
        <w:tc>
          <w:tcPr>
            <w:tcW w:w="1838"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pPr>
            <w:r>
              <w:rPr>
                <w:rStyle w:val="211pt0"/>
              </w:rPr>
              <w:t>При наличии оснований / при поступлении соответствующей информации</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133"/>
          <w:jc w:val="center"/>
        </w:trPr>
        <w:tc>
          <w:tcPr>
            <w:tcW w:w="706"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00"/>
              <w:jc w:val="left"/>
            </w:pPr>
            <w:r>
              <w:rPr>
                <w:rStyle w:val="211pt0"/>
              </w:rPr>
              <w:t>4.8</w:t>
            </w:r>
          </w:p>
        </w:tc>
        <w:tc>
          <w:tcPr>
            <w:tcW w:w="7147"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Оказание юридической, методической и консультационной помощи подведомственным муниципальным учреждениям и предприятиям, в том числе по реализации статьи 13.3 Федерального закона от 25.12.2008 № 273-ФЗ «О противодействии коррупции»</w:t>
            </w:r>
          </w:p>
        </w:tc>
        <w:tc>
          <w:tcPr>
            <w:tcW w:w="1838"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pPr>
            <w:r>
              <w:rPr>
                <w:rStyle w:val="211pt0"/>
              </w:rPr>
              <w:t>В течение текущего и последующего года</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411"/>
          <w:jc w:val="center"/>
        </w:trPr>
        <w:tc>
          <w:tcPr>
            <w:tcW w:w="706"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00"/>
              <w:jc w:val="left"/>
            </w:pPr>
            <w:r>
              <w:rPr>
                <w:rStyle w:val="211pt0"/>
              </w:rPr>
              <w:t>4.9</w:t>
            </w:r>
          </w:p>
        </w:tc>
        <w:tc>
          <w:tcPr>
            <w:tcW w:w="7147"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Организация и проведение обучающих, разъяснительных и иных мероприятий с руководителями (заместителями руководителей) подведомственных учреждений и предприятий по вопросам организации работы по противодействию коррупции в учреждении: семинары, «круглый стол»</w:t>
            </w:r>
          </w:p>
        </w:tc>
        <w:tc>
          <w:tcPr>
            <w:tcW w:w="18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60"/>
              <w:jc w:val="left"/>
            </w:pPr>
            <w:r>
              <w:rPr>
                <w:rStyle w:val="211pt0"/>
              </w:rPr>
              <w:t>2019-2020 гг.</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411"/>
          <w:jc w:val="center"/>
        </w:trPr>
        <w:tc>
          <w:tcPr>
            <w:tcW w:w="706"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00"/>
              <w:jc w:val="left"/>
            </w:pPr>
            <w:r>
              <w:rPr>
                <w:rStyle w:val="211pt0"/>
              </w:rPr>
              <w:t>4.10</w:t>
            </w:r>
          </w:p>
        </w:tc>
        <w:tc>
          <w:tcPr>
            <w:tcW w:w="7147"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Организация и проведение обучающих, разъяснительных и иных мероприятий с руководителями (заместителями руководителей) подведомственных учреждений и предприятий по вопросам организации работы по предупреждению коррупции в учреждении: семинары, «круглый стол»</w:t>
            </w:r>
          </w:p>
        </w:tc>
        <w:tc>
          <w:tcPr>
            <w:tcW w:w="18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60"/>
              <w:jc w:val="left"/>
            </w:pPr>
            <w:r>
              <w:rPr>
                <w:rStyle w:val="211pt0"/>
              </w:rPr>
              <w:t>2019-2020 гг.</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307"/>
          <w:jc w:val="center"/>
        </w:trPr>
        <w:tc>
          <w:tcPr>
            <w:tcW w:w="9691" w:type="dxa"/>
            <w:gridSpan w:val="3"/>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20" w:lineRule="exact"/>
              <w:jc w:val="right"/>
            </w:pPr>
            <w:r>
              <w:rPr>
                <w:rStyle w:val="211pt"/>
              </w:rPr>
              <w:t>5. ОБЕСПЕЧЕНИЕ ПРОЗРАЧНОСТИ ДЕЯТЕЛ1</w:t>
            </w:r>
          </w:p>
        </w:tc>
        <w:tc>
          <w:tcPr>
            <w:tcW w:w="4872" w:type="dxa"/>
            <w:gridSpan w:val="2"/>
            <w:tcBorders>
              <w:top w:val="single" w:sz="4" w:space="0" w:color="auto"/>
              <w:left w:val="single" w:sz="4" w:space="0" w:color="auto"/>
              <w:righ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20" w:lineRule="exact"/>
              <w:jc w:val="left"/>
            </w:pPr>
            <w:r>
              <w:rPr>
                <w:rStyle w:val="211pt"/>
              </w:rPr>
              <w:t>ЬНОСТИ</w:t>
            </w:r>
          </w:p>
        </w:tc>
      </w:tr>
      <w:tr w:rsidR="009209B3">
        <w:trPr>
          <w:trHeight w:hRule="exact" w:val="3350"/>
          <w:jc w:val="center"/>
        </w:trPr>
        <w:tc>
          <w:tcPr>
            <w:tcW w:w="706"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20"/>
              <w:jc w:val="left"/>
            </w:pPr>
            <w:r>
              <w:rPr>
                <w:rStyle w:val="211pt0"/>
              </w:rPr>
              <w:t>5.1</w:t>
            </w:r>
          </w:p>
        </w:tc>
        <w:tc>
          <w:tcPr>
            <w:tcW w:w="7147" w:type="dxa"/>
            <w:tcBorders>
              <w:top w:val="single" w:sz="4" w:space="0" w:color="auto"/>
              <w:left w:val="single" w:sz="4" w:space="0" w:color="auto"/>
              <w:bottom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Обеспечение соответствия раздела «Противодействие коррупции» официального сайта администрации муниципального образования в информационно-телекоммуникационной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w:t>
            </w:r>
          </w:p>
        </w:tc>
        <w:tc>
          <w:tcPr>
            <w:tcW w:w="1838"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pPr>
            <w:r>
              <w:rPr>
                <w:rStyle w:val="211pt0"/>
              </w:rPr>
              <w:t>В течение текущего и последующего года</w:t>
            </w:r>
          </w:p>
        </w:tc>
        <w:tc>
          <w:tcPr>
            <w:tcW w:w="3638"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jc w:val="left"/>
            </w:pPr>
            <w:r>
              <w:rPr>
                <w:rStyle w:val="211pt0"/>
              </w:rPr>
              <w:t xml:space="preserve">главный специалист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Баймурзаева Т.М.</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bl>
    <w:p w:rsidR="009209B3" w:rsidRDefault="009209B3">
      <w:pPr>
        <w:framePr w:w="14563" w:wrap="notBeside" w:vAnchor="text" w:hAnchor="text" w:xAlign="center" w:y="1"/>
        <w:rPr>
          <w:sz w:val="2"/>
          <w:szCs w:val="2"/>
        </w:rPr>
      </w:pPr>
    </w:p>
    <w:p w:rsidR="009209B3" w:rsidRDefault="009209B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7147"/>
        <w:gridCol w:w="1838"/>
        <w:gridCol w:w="3638"/>
        <w:gridCol w:w="1234"/>
      </w:tblGrid>
      <w:tr w:rsidR="009209B3">
        <w:trPr>
          <w:trHeight w:hRule="exact" w:val="1142"/>
          <w:jc w:val="center"/>
        </w:trPr>
        <w:tc>
          <w:tcPr>
            <w:tcW w:w="686" w:type="dxa"/>
            <w:tcBorders>
              <w:top w:val="single" w:sz="4" w:space="0" w:color="auto"/>
              <w:left w:val="single" w:sz="4" w:space="0" w:color="auto"/>
            </w:tcBorders>
            <w:shd w:val="clear" w:color="auto" w:fill="FFFFFF"/>
          </w:tcPr>
          <w:p w:rsidR="009209B3" w:rsidRDefault="009209B3">
            <w:pPr>
              <w:framePr w:w="14544" w:wrap="notBeside" w:vAnchor="text" w:hAnchor="text" w:xAlign="center" w:y="1"/>
              <w:rPr>
                <w:sz w:val="10"/>
                <w:szCs w:val="10"/>
              </w:rPr>
            </w:pPr>
          </w:p>
        </w:tc>
        <w:tc>
          <w:tcPr>
            <w:tcW w:w="7147" w:type="dxa"/>
            <w:tcBorders>
              <w:top w:val="single" w:sz="4" w:space="0" w:color="auto"/>
              <w:left w:val="single" w:sz="4" w:space="0" w:color="auto"/>
            </w:tcBorders>
            <w:shd w:val="clear" w:color="auto" w:fill="FFFFFF"/>
            <w:vAlign w:val="bottom"/>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p>
        </w:tc>
        <w:tc>
          <w:tcPr>
            <w:tcW w:w="1838" w:type="dxa"/>
            <w:tcBorders>
              <w:top w:val="single" w:sz="4" w:space="0" w:color="auto"/>
              <w:left w:val="single" w:sz="4" w:space="0" w:color="auto"/>
            </w:tcBorders>
            <w:shd w:val="clear" w:color="auto" w:fill="FFFFFF"/>
          </w:tcPr>
          <w:p w:rsidR="009209B3" w:rsidRDefault="009209B3">
            <w:pPr>
              <w:framePr w:w="14544"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rsidR="009209B3" w:rsidRDefault="009209B3">
            <w:pPr>
              <w:framePr w:w="14544" w:wrap="notBeside" w:vAnchor="text" w:hAnchor="text" w:xAlign="center" w:y="1"/>
              <w:rPr>
                <w:sz w:val="10"/>
                <w:szCs w:val="10"/>
              </w:rPr>
            </w:pP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r w:rsidR="009209B3">
        <w:trPr>
          <w:trHeight w:hRule="exact" w:val="1685"/>
          <w:jc w:val="center"/>
        </w:trPr>
        <w:tc>
          <w:tcPr>
            <w:tcW w:w="686"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ind w:left="200"/>
              <w:jc w:val="left"/>
            </w:pPr>
            <w:r>
              <w:rPr>
                <w:rStyle w:val="211pt0"/>
              </w:rPr>
              <w:t>5.2</w:t>
            </w:r>
          </w:p>
        </w:tc>
        <w:tc>
          <w:tcPr>
            <w:tcW w:w="7147" w:type="dxa"/>
            <w:tcBorders>
              <w:top w:val="single" w:sz="4" w:space="0" w:color="auto"/>
              <w:left w:val="single" w:sz="4" w:space="0" w:color="auto"/>
            </w:tcBorders>
            <w:shd w:val="clear" w:color="auto" w:fill="FFFFFF"/>
            <w:vAlign w:val="bottom"/>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 xml:space="preserve">Размещение на официальных сайтах органов местного самоуправления муниципальных образований в информационно </w:t>
            </w:r>
            <w:r>
              <w:rPr>
                <w:rStyle w:val="211pt0"/>
              </w:rPr>
              <w:softHyphen/>
              <w:t>телекоммуникационной сети «Интернет»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tc>
        <w:tc>
          <w:tcPr>
            <w:tcW w:w="1838"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pPr>
            <w:r>
              <w:rPr>
                <w:rStyle w:val="211pt0"/>
              </w:rPr>
              <w:t>В течение текущего и последующего года</w:t>
            </w:r>
          </w:p>
        </w:tc>
        <w:tc>
          <w:tcPr>
            <w:tcW w:w="3638"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4" w:lineRule="exact"/>
              <w:jc w:val="left"/>
            </w:pPr>
            <w:r>
              <w:rPr>
                <w:rStyle w:val="211pt0"/>
              </w:rPr>
              <w:t xml:space="preserve">главный специалист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Баймурзаева Т.М.</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r w:rsidR="009209B3">
        <w:trPr>
          <w:trHeight w:hRule="exact" w:val="3893"/>
          <w:jc w:val="center"/>
        </w:trPr>
        <w:tc>
          <w:tcPr>
            <w:tcW w:w="686"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ind w:left="200"/>
              <w:jc w:val="left"/>
            </w:pPr>
            <w:r>
              <w:rPr>
                <w:rStyle w:val="211pt0"/>
              </w:rPr>
              <w:t>5.3</w:t>
            </w:r>
          </w:p>
        </w:tc>
        <w:tc>
          <w:tcPr>
            <w:tcW w:w="7147" w:type="dxa"/>
            <w:tcBorders>
              <w:top w:val="single" w:sz="4" w:space="0" w:color="auto"/>
              <w:left w:val="single" w:sz="4" w:space="0" w:color="auto"/>
            </w:tcBorders>
            <w:shd w:val="clear" w:color="auto" w:fill="FFFFFF"/>
            <w:vAlign w:val="bottom"/>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Совершенствование содержания официальных сайтов органов местного самоуправления муниципальных образований в информационно-телекоммуникационной сети «Интернет» в части, касающейся информации в сфере противодействия коррупции:</w:t>
            </w:r>
          </w:p>
          <w:p w:rsidR="009209B3" w:rsidRDefault="00363829">
            <w:pPr>
              <w:pStyle w:val="22"/>
              <w:framePr w:w="14544" w:wrap="notBeside" w:vAnchor="text" w:hAnchor="text" w:xAlign="center" w:y="1"/>
              <w:numPr>
                <w:ilvl w:val="0"/>
                <w:numId w:val="4"/>
              </w:numPr>
              <w:shd w:val="clear" w:color="auto" w:fill="auto"/>
              <w:tabs>
                <w:tab w:val="left" w:pos="158"/>
              </w:tabs>
              <w:spacing w:before="0" w:after="0" w:line="274" w:lineRule="exact"/>
              <w:jc w:val="both"/>
            </w:pPr>
            <w:r>
              <w:rPr>
                <w:rStyle w:val="211pt0"/>
              </w:rPr>
              <w:t>размещение ссылки на раздел «Противодействие коррупции» на главной странице сайта в доступном для быстрого восприятия месте;</w:t>
            </w:r>
          </w:p>
          <w:p w:rsidR="009209B3" w:rsidRDefault="00363829">
            <w:pPr>
              <w:pStyle w:val="22"/>
              <w:framePr w:w="14544" w:wrap="notBeside" w:vAnchor="text" w:hAnchor="text" w:xAlign="center" w:y="1"/>
              <w:numPr>
                <w:ilvl w:val="0"/>
                <w:numId w:val="4"/>
              </w:numPr>
              <w:shd w:val="clear" w:color="auto" w:fill="auto"/>
              <w:tabs>
                <w:tab w:val="left" w:pos="139"/>
              </w:tabs>
              <w:spacing w:before="0" w:after="0" w:line="274" w:lineRule="exact"/>
              <w:jc w:val="both"/>
            </w:pPr>
            <w:r>
              <w:rPr>
                <w:rStyle w:val="211pt0"/>
              </w:rPr>
              <w:t>обеспечение возможности наглядного и быстрого доступа к плану противодействия коррупции в муниципальном образовании (размещение ссылки на указанный план не только в разделе «Принятые правовые акты», но и в разделе «Противодействие коррупции» или на главной странице сайта);</w:t>
            </w:r>
          </w:p>
          <w:p w:rsidR="009209B3" w:rsidRDefault="00363829">
            <w:pPr>
              <w:pStyle w:val="22"/>
              <w:framePr w:w="14544" w:wrap="notBeside" w:vAnchor="text" w:hAnchor="text" w:xAlign="center" w:y="1"/>
              <w:numPr>
                <w:ilvl w:val="0"/>
                <w:numId w:val="4"/>
              </w:numPr>
              <w:shd w:val="clear" w:color="auto" w:fill="auto"/>
              <w:tabs>
                <w:tab w:val="left" w:pos="168"/>
              </w:tabs>
              <w:spacing w:before="0" w:after="0" w:line="274" w:lineRule="exact"/>
              <w:jc w:val="both"/>
            </w:pPr>
            <w:r>
              <w:rPr>
                <w:rStyle w:val="211pt0"/>
              </w:rPr>
              <w:t>применение иных средств и способов повышения прозрачности сайта (баннеры, выпадающее меню, облако тэгов и др.)</w:t>
            </w:r>
          </w:p>
        </w:tc>
        <w:tc>
          <w:tcPr>
            <w:tcW w:w="1838"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8" w:lineRule="exact"/>
            </w:pPr>
            <w:r>
              <w:rPr>
                <w:rStyle w:val="211pt0"/>
              </w:rPr>
              <w:t>В течение текущего и последующего года</w:t>
            </w:r>
          </w:p>
        </w:tc>
        <w:tc>
          <w:tcPr>
            <w:tcW w:w="3638" w:type="dxa"/>
            <w:tcBorders>
              <w:top w:val="single" w:sz="4" w:space="0" w:color="auto"/>
              <w:left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4" w:lineRule="exact"/>
              <w:jc w:val="left"/>
            </w:pPr>
            <w:r>
              <w:rPr>
                <w:rStyle w:val="211pt0"/>
              </w:rPr>
              <w:t xml:space="preserve">главный специалист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Баймурзаева Т.М.</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r w:rsidR="009209B3">
        <w:trPr>
          <w:trHeight w:hRule="exact" w:val="1973"/>
          <w:jc w:val="center"/>
        </w:trPr>
        <w:tc>
          <w:tcPr>
            <w:tcW w:w="686" w:type="dxa"/>
            <w:tcBorders>
              <w:top w:val="single" w:sz="4" w:space="0" w:color="auto"/>
              <w:left w:val="single" w:sz="4" w:space="0" w:color="auto"/>
              <w:bottom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ind w:left="200"/>
              <w:jc w:val="left"/>
            </w:pPr>
            <w:r>
              <w:rPr>
                <w:rStyle w:val="211pt0"/>
              </w:rPr>
              <w:t>5.4</w:t>
            </w:r>
          </w:p>
        </w:tc>
        <w:tc>
          <w:tcPr>
            <w:tcW w:w="7147" w:type="dxa"/>
            <w:tcBorders>
              <w:top w:val="single" w:sz="4" w:space="0" w:color="auto"/>
              <w:left w:val="single" w:sz="4" w:space="0" w:color="auto"/>
              <w:bottom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4" w:lineRule="exact"/>
              <w:jc w:val="both"/>
            </w:pPr>
            <w:r>
              <w:rPr>
                <w:rStyle w:val="211pt0"/>
              </w:rPr>
              <w:t>Размещение на официальных сайтах органов местного самоуправления муниципальных образований в информационно</w:t>
            </w:r>
            <w:r>
              <w:rPr>
                <w:rStyle w:val="211pt0"/>
              </w:rPr>
              <w:softHyphen/>
              <w:t xml:space="preserve"> телекоммуникационной сети «Интернет» информации о вступивших в законную силу решениях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w:t>
            </w:r>
          </w:p>
        </w:tc>
        <w:tc>
          <w:tcPr>
            <w:tcW w:w="1838" w:type="dxa"/>
            <w:tcBorders>
              <w:top w:val="single" w:sz="4" w:space="0" w:color="auto"/>
              <w:left w:val="single" w:sz="4" w:space="0" w:color="auto"/>
              <w:bottom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20" w:lineRule="exact"/>
              <w:ind w:left="160"/>
              <w:jc w:val="left"/>
            </w:pPr>
            <w:r>
              <w:rPr>
                <w:rStyle w:val="211pt0"/>
              </w:rPr>
              <w:t>Ежеквартально</w:t>
            </w:r>
          </w:p>
        </w:tc>
        <w:tc>
          <w:tcPr>
            <w:tcW w:w="3638" w:type="dxa"/>
            <w:tcBorders>
              <w:top w:val="single" w:sz="4" w:space="0" w:color="auto"/>
              <w:left w:val="single" w:sz="4" w:space="0" w:color="auto"/>
              <w:bottom w:val="single" w:sz="4" w:space="0" w:color="auto"/>
            </w:tcBorders>
            <w:shd w:val="clear" w:color="auto" w:fill="FFFFFF"/>
          </w:tcPr>
          <w:p w:rsidR="009209B3" w:rsidRDefault="00363829">
            <w:pPr>
              <w:pStyle w:val="22"/>
              <w:framePr w:w="14544" w:wrap="notBeside" w:vAnchor="text" w:hAnchor="text" w:xAlign="center" w:y="1"/>
              <w:shd w:val="clear" w:color="auto" w:fill="auto"/>
              <w:spacing w:before="0" w:after="0" w:line="274" w:lineRule="exact"/>
              <w:jc w:val="left"/>
            </w:pPr>
            <w:r>
              <w:rPr>
                <w:rStyle w:val="211pt0"/>
              </w:rPr>
              <w:t xml:space="preserve">главный специалист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Баймурзаева Т.М.</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9209B3" w:rsidRDefault="009209B3">
            <w:pPr>
              <w:framePr w:w="14544" w:wrap="notBeside" w:vAnchor="text" w:hAnchor="text" w:xAlign="center" w:y="1"/>
              <w:rPr>
                <w:sz w:val="10"/>
                <w:szCs w:val="10"/>
              </w:rPr>
            </w:pPr>
          </w:p>
        </w:tc>
      </w:tr>
    </w:tbl>
    <w:p w:rsidR="009209B3" w:rsidRDefault="009209B3">
      <w:pPr>
        <w:framePr w:w="14544" w:wrap="notBeside" w:vAnchor="text" w:hAnchor="text" w:xAlign="center" w:y="1"/>
        <w:rPr>
          <w:sz w:val="2"/>
          <w:szCs w:val="2"/>
        </w:rPr>
      </w:pPr>
    </w:p>
    <w:p w:rsidR="009209B3" w:rsidRDefault="009209B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96"/>
        <w:gridCol w:w="7157"/>
        <w:gridCol w:w="1838"/>
        <w:gridCol w:w="3638"/>
        <w:gridCol w:w="1234"/>
      </w:tblGrid>
      <w:tr w:rsidR="009209B3">
        <w:trPr>
          <w:trHeight w:hRule="exact" w:val="1714"/>
          <w:jc w:val="center"/>
        </w:trPr>
        <w:tc>
          <w:tcPr>
            <w:tcW w:w="696"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20"/>
              <w:jc w:val="left"/>
            </w:pPr>
            <w:r>
              <w:rPr>
                <w:rStyle w:val="211pt0"/>
              </w:rPr>
              <w:t>5.5</w:t>
            </w:r>
          </w:p>
        </w:tc>
        <w:tc>
          <w:tcPr>
            <w:tcW w:w="7157"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администрацией, и в придании гласности фактов коррупции.</w:t>
            </w:r>
          </w:p>
        </w:tc>
        <w:tc>
          <w:tcPr>
            <w:tcW w:w="18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pPr>
            <w:r>
              <w:rPr>
                <w:rStyle w:val="211pt0"/>
              </w:rPr>
              <w:t>В течение текущего и последующего года</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jc w:val="left"/>
            </w:pPr>
            <w:r>
              <w:rPr>
                <w:rStyle w:val="211pt0"/>
              </w:rPr>
              <w:t xml:space="preserve">главный специалист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Баймурзаева Т.М.</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133"/>
          <w:jc w:val="center"/>
        </w:trPr>
        <w:tc>
          <w:tcPr>
            <w:tcW w:w="696"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20"/>
              <w:jc w:val="left"/>
            </w:pPr>
            <w:r>
              <w:rPr>
                <w:rStyle w:val="211pt0"/>
              </w:rPr>
              <w:t>5.6</w:t>
            </w:r>
          </w:p>
        </w:tc>
        <w:tc>
          <w:tcPr>
            <w:tcW w:w="7157"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Подготовка и обеспечение размещения в средствах массовой информации материалов антикоррупционной направленности (социальные видеоролики, видеосюжеты, публикации в районных газетах и т.д.)</w:t>
            </w:r>
          </w:p>
        </w:tc>
        <w:tc>
          <w:tcPr>
            <w:tcW w:w="1838"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8" w:lineRule="exact"/>
            </w:pPr>
            <w:r>
              <w:rPr>
                <w:rStyle w:val="211pt0"/>
              </w:rPr>
              <w:t>В течение текущего и последующего года</w:t>
            </w:r>
          </w:p>
        </w:tc>
        <w:tc>
          <w:tcPr>
            <w:tcW w:w="3638"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left"/>
            </w:pPr>
            <w:r>
              <w:rPr>
                <w:rStyle w:val="211pt0"/>
              </w:rPr>
              <w:t xml:space="preserve">главный специалист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Баймурзаева Т.М.</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133"/>
          <w:jc w:val="center"/>
        </w:trPr>
        <w:tc>
          <w:tcPr>
            <w:tcW w:w="696"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20"/>
              <w:jc w:val="left"/>
            </w:pPr>
            <w:r>
              <w:rPr>
                <w:rStyle w:val="211pt0"/>
              </w:rPr>
              <w:t>5.7</w:t>
            </w:r>
          </w:p>
        </w:tc>
        <w:tc>
          <w:tcPr>
            <w:tcW w:w="7157"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Регулярная актуализация информации по вопросам противодействия коррупции, размещаемой на стенде в здании администрации муниципального образования</w:t>
            </w:r>
          </w:p>
        </w:tc>
        <w:tc>
          <w:tcPr>
            <w:tcW w:w="1838"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8" w:lineRule="exact"/>
            </w:pPr>
            <w:r>
              <w:rPr>
                <w:rStyle w:val="211pt0"/>
              </w:rPr>
              <w:t>В течение текущего и последующего года</w:t>
            </w:r>
          </w:p>
        </w:tc>
        <w:tc>
          <w:tcPr>
            <w:tcW w:w="3638"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left"/>
            </w:pPr>
            <w:r>
              <w:rPr>
                <w:rStyle w:val="211pt0"/>
              </w:rPr>
              <w:t xml:space="preserve">главный специалист </w:t>
            </w:r>
            <w:r w:rsidR="00B0478C">
              <w:rPr>
                <w:rStyle w:val="211pt0"/>
              </w:rPr>
              <w:t xml:space="preserve">администрации </w:t>
            </w:r>
            <w:r w:rsidR="00B0478C" w:rsidRPr="00363829">
              <w:rPr>
                <w:sz w:val="24"/>
                <w:szCs w:val="24"/>
              </w:rPr>
              <w:t>Комсомольского</w:t>
            </w:r>
            <w:r>
              <w:rPr>
                <w:rStyle w:val="211pt0"/>
              </w:rPr>
              <w:t xml:space="preserve"> сельского поселения Баймурзаева Т.М.</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806"/>
          <w:jc w:val="center"/>
        </w:trPr>
        <w:tc>
          <w:tcPr>
            <w:tcW w:w="7853" w:type="dxa"/>
            <w:gridSpan w:val="2"/>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jc w:val="right"/>
            </w:pPr>
            <w:r>
              <w:rPr>
                <w:rStyle w:val="211pt"/>
              </w:rPr>
              <w:t>6. СОВЕРШЕНСТВОВАНИЕ ОРГАН] В СФЕРЕ ЗАКУПОК ТОВАРОВ, РАБОТ, УСЛУГ ДЛЯ (</w:t>
            </w:r>
          </w:p>
        </w:tc>
        <w:tc>
          <w:tcPr>
            <w:tcW w:w="6710" w:type="dxa"/>
            <w:gridSpan w:val="3"/>
            <w:tcBorders>
              <w:top w:val="single" w:sz="4" w:space="0" w:color="auto"/>
              <w:left w:val="single" w:sz="4" w:space="0" w:color="auto"/>
              <w:righ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ind w:firstLine="160"/>
              <w:jc w:val="left"/>
            </w:pPr>
            <w:r>
              <w:rPr>
                <w:rStyle w:val="211pt"/>
              </w:rPr>
              <w:t>ЗАЦИИ ДЕЯТЕЛЬНОСТИ ЗБЕСПЕЧЕНИЯ МУНИЦИПАЛЬНЫХ НУЖД</w:t>
            </w:r>
          </w:p>
        </w:tc>
      </w:tr>
      <w:tr w:rsidR="009209B3">
        <w:trPr>
          <w:trHeight w:hRule="exact" w:val="1834"/>
          <w:jc w:val="center"/>
        </w:trPr>
        <w:tc>
          <w:tcPr>
            <w:tcW w:w="696"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00"/>
              <w:jc w:val="left"/>
            </w:pPr>
            <w:r>
              <w:rPr>
                <w:rStyle w:val="211pt0"/>
              </w:rPr>
              <w:t>6.1</w:t>
            </w:r>
          </w:p>
        </w:tc>
        <w:tc>
          <w:tcPr>
            <w:tcW w:w="7157"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Выполнение комиссиями по осуществлению муниципальных закупок проверок соответствия участников закупок требованиям, установленным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8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pPr>
            <w:r>
              <w:rPr>
                <w:rStyle w:val="211pt0"/>
              </w:rPr>
              <w:t>В течение текущего и последующего года</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глава администрации Комсомольского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411"/>
          <w:jc w:val="center"/>
        </w:trPr>
        <w:tc>
          <w:tcPr>
            <w:tcW w:w="696"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00"/>
              <w:jc w:val="left"/>
            </w:pPr>
            <w:r>
              <w:rPr>
                <w:rStyle w:val="211pt0"/>
              </w:rPr>
              <w:t>6.2</w:t>
            </w:r>
          </w:p>
        </w:tc>
        <w:tc>
          <w:tcPr>
            <w:tcW w:w="7157"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Осуществление кадровой работы с личными делами муниципальных служащих, лиц, замещающих муниципальные должности, и мониторинга закупок в целях выявления возможного конфликта интересов у указанных лиц в связи с организацией и проведением муниципальных закупок</w:t>
            </w:r>
          </w:p>
        </w:tc>
        <w:tc>
          <w:tcPr>
            <w:tcW w:w="18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pPr>
            <w:r>
              <w:rPr>
                <w:rStyle w:val="211pt0"/>
              </w:rPr>
              <w:t>На полугодовой основе</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администрации 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142"/>
          <w:jc w:val="center"/>
        </w:trPr>
        <w:tc>
          <w:tcPr>
            <w:tcW w:w="696"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00"/>
              <w:jc w:val="left"/>
            </w:pPr>
            <w:r>
              <w:rPr>
                <w:rStyle w:val="211pt0"/>
              </w:rPr>
              <w:t>6.3</w:t>
            </w:r>
          </w:p>
        </w:tc>
        <w:tc>
          <w:tcPr>
            <w:tcW w:w="7157"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317" w:lineRule="exact"/>
              <w:ind w:left="140"/>
              <w:jc w:val="left"/>
            </w:pPr>
            <w:r>
              <w:rPr>
                <w:rStyle w:val="211pt0"/>
              </w:rPr>
              <w:t>Анализ результатов контроля в сфере муниципальных закупок, в том числе ведомственного контроля в сфере закупок, представление информации о результатах контроля в комиссию</w:t>
            </w:r>
          </w:p>
        </w:tc>
        <w:tc>
          <w:tcPr>
            <w:tcW w:w="1838"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pPr>
            <w:r>
              <w:rPr>
                <w:rStyle w:val="211pt0"/>
              </w:rPr>
              <w:t>На полугодовой основе</w:t>
            </w:r>
          </w:p>
        </w:tc>
        <w:tc>
          <w:tcPr>
            <w:tcW w:w="3638"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администрации Комсомольского</w:t>
            </w:r>
            <w:r>
              <w:rPr>
                <w:rStyle w:val="211pt0"/>
              </w:rPr>
              <w:t xml:space="preserve"> сельского поселения Таибов Р.О.</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bl>
    <w:p w:rsidR="009209B3" w:rsidRDefault="009209B3">
      <w:pPr>
        <w:framePr w:w="14563" w:wrap="notBeside" w:vAnchor="text" w:hAnchor="text" w:xAlign="center" w:y="1"/>
        <w:rPr>
          <w:sz w:val="2"/>
          <w:szCs w:val="2"/>
        </w:rPr>
      </w:pPr>
    </w:p>
    <w:p w:rsidR="009209B3" w:rsidRDefault="009209B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7171"/>
        <w:gridCol w:w="1838"/>
        <w:gridCol w:w="3638"/>
        <w:gridCol w:w="1234"/>
      </w:tblGrid>
      <w:tr w:rsidR="009209B3">
        <w:trPr>
          <w:trHeight w:hRule="exact" w:val="1325"/>
          <w:jc w:val="center"/>
        </w:trPr>
        <w:tc>
          <w:tcPr>
            <w:tcW w:w="682" w:type="dxa"/>
            <w:tcBorders>
              <w:top w:val="single" w:sz="4" w:space="0" w:color="auto"/>
              <w:left w:val="single" w:sz="4" w:space="0" w:color="auto"/>
            </w:tcBorders>
            <w:shd w:val="clear" w:color="auto" w:fill="FFFFFF"/>
          </w:tcPr>
          <w:p w:rsidR="009209B3" w:rsidRDefault="009209B3">
            <w:pPr>
              <w:framePr w:w="14563" w:wrap="notBeside" w:vAnchor="text" w:hAnchor="text" w:xAlign="center" w:y="1"/>
              <w:rPr>
                <w:sz w:val="10"/>
                <w:szCs w:val="10"/>
              </w:rPr>
            </w:pPr>
          </w:p>
        </w:tc>
        <w:tc>
          <w:tcPr>
            <w:tcW w:w="7171"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322" w:lineRule="exact"/>
              <w:jc w:val="left"/>
            </w:pPr>
            <w:r>
              <w:rPr>
                <w:rStyle w:val="211pt0"/>
              </w:rPr>
              <w:t>(совет) по противодействию коррупции в муниципальном образовании</w:t>
            </w:r>
          </w:p>
        </w:tc>
        <w:tc>
          <w:tcPr>
            <w:tcW w:w="1838" w:type="dxa"/>
            <w:tcBorders>
              <w:top w:val="single" w:sz="4" w:space="0" w:color="auto"/>
              <w:left w:val="single" w:sz="4" w:space="0" w:color="auto"/>
            </w:tcBorders>
            <w:shd w:val="clear" w:color="auto" w:fill="FFFFFF"/>
          </w:tcPr>
          <w:p w:rsidR="009209B3" w:rsidRDefault="009209B3">
            <w:pPr>
              <w:framePr w:w="14563"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rsidR="009209B3" w:rsidRDefault="009209B3">
            <w:pPr>
              <w:framePr w:w="14563" w:wrap="notBeside" w:vAnchor="text" w:hAnchor="text" w:xAlign="center" w:y="1"/>
              <w:rPr>
                <w:sz w:val="10"/>
                <w:szCs w:val="10"/>
              </w:rPr>
            </w:pP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384"/>
          <w:jc w:val="center"/>
        </w:trPr>
        <w:tc>
          <w:tcPr>
            <w:tcW w:w="14563" w:type="dxa"/>
            <w:gridSpan w:val="5"/>
            <w:tcBorders>
              <w:top w:val="single" w:sz="4" w:space="0" w:color="auto"/>
              <w:left w:val="single" w:sz="4" w:space="0" w:color="auto"/>
              <w:righ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pPr>
            <w:r>
              <w:rPr>
                <w:rStyle w:val="211pt"/>
              </w:rPr>
              <w:t>7. АНТИКОРРУПЦИОННАЯ ПРОПАГАНДА И ПРОСВЕЩЕНИЕ</w:t>
            </w:r>
          </w:p>
        </w:tc>
      </w:tr>
      <w:tr w:rsidR="009209B3">
        <w:trPr>
          <w:trHeight w:hRule="exact" w:val="1406"/>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00"/>
              <w:jc w:val="left"/>
            </w:pPr>
            <w:r>
              <w:rPr>
                <w:rStyle w:val="211pt0"/>
              </w:rPr>
              <w:t>7.1</w:t>
            </w:r>
          </w:p>
        </w:tc>
        <w:tc>
          <w:tcPr>
            <w:tcW w:w="7171"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Обеспечение функционирования «телефонов доверия», сайтов в информационно-коммуникационной сети «Интернет», других информационно-коммуникационных каналов, позволяющих гражданам беспрепятственно сообщать о коррупционных проявлениях в деятельности органов местного самоуправления</w:t>
            </w:r>
          </w:p>
        </w:tc>
        <w:tc>
          <w:tcPr>
            <w:tcW w:w="18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pPr>
            <w:r>
              <w:rPr>
                <w:rStyle w:val="211pt0"/>
              </w:rPr>
              <w:t>В течение текущего и последующего года</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администрации 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690"/>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00"/>
              <w:jc w:val="left"/>
            </w:pPr>
            <w:r>
              <w:rPr>
                <w:rStyle w:val="211pt0"/>
              </w:rPr>
              <w:t>7.2</w:t>
            </w:r>
          </w:p>
        </w:tc>
        <w:tc>
          <w:tcPr>
            <w:tcW w:w="7171"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 xml:space="preserve">Обеспечение информационной поддержки, в том числе с использованием официальных сайтов органов местного самоуправления муниципального образования в информационно </w:t>
            </w:r>
            <w:r>
              <w:rPr>
                <w:rStyle w:val="211pt0"/>
              </w:rPr>
              <w:softHyphen/>
              <w:t>коммуникационной сети «Интернет», программ, проектов, акций и других инициатив в сфере противодействия коррупции, осуществляемых на территории муниципального образования</w:t>
            </w:r>
          </w:p>
        </w:tc>
        <w:tc>
          <w:tcPr>
            <w:tcW w:w="18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pPr>
            <w:r>
              <w:rPr>
                <w:rStyle w:val="211pt0"/>
              </w:rPr>
              <w:t>В течение текущего и последующего года</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администрации 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133"/>
          <w:jc w:val="center"/>
        </w:trPr>
        <w:tc>
          <w:tcPr>
            <w:tcW w:w="682"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00"/>
              <w:jc w:val="left"/>
            </w:pPr>
            <w:r>
              <w:rPr>
                <w:rStyle w:val="211pt0"/>
              </w:rPr>
              <w:t>7.3</w:t>
            </w:r>
          </w:p>
        </w:tc>
        <w:tc>
          <w:tcPr>
            <w:tcW w:w="7171"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Разработка и размещение в зданиях и помещениях, занимаемых органами местного самоуправления и подведомственными им организациями, информации по вопросам профилактики коррупционных проявлений, в том числе социальной рекламы</w:t>
            </w:r>
          </w:p>
        </w:tc>
        <w:tc>
          <w:tcPr>
            <w:tcW w:w="1838" w:type="dxa"/>
            <w:tcBorders>
              <w:top w:val="single" w:sz="4" w:space="0" w:color="auto"/>
              <w:left w:val="single" w:sz="4" w:space="0" w:color="auto"/>
            </w:tcBorders>
            <w:shd w:val="clear" w:color="auto" w:fill="FFFFFF"/>
            <w:vAlign w:val="bottom"/>
          </w:tcPr>
          <w:p w:rsidR="009209B3" w:rsidRDefault="00363829">
            <w:pPr>
              <w:pStyle w:val="22"/>
              <w:framePr w:w="14563" w:wrap="notBeside" w:vAnchor="text" w:hAnchor="text" w:xAlign="center" w:y="1"/>
              <w:shd w:val="clear" w:color="auto" w:fill="auto"/>
              <w:spacing w:before="0" w:after="0" w:line="278" w:lineRule="exact"/>
            </w:pPr>
            <w:r>
              <w:rPr>
                <w:rStyle w:val="211pt0"/>
              </w:rPr>
              <w:t>В течение текущего и последующего года</w:t>
            </w:r>
          </w:p>
        </w:tc>
        <w:tc>
          <w:tcPr>
            <w:tcW w:w="3638" w:type="dxa"/>
            <w:tcBorders>
              <w:top w:val="single" w:sz="4" w:space="0" w:color="auto"/>
              <w:left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администрации Комсомольского</w:t>
            </w:r>
            <w:r>
              <w:rPr>
                <w:rStyle w:val="211pt0"/>
              </w:rPr>
              <w:t xml:space="preserve"> сельского поселения Таибов Р.О.</w:t>
            </w:r>
          </w:p>
        </w:tc>
        <w:tc>
          <w:tcPr>
            <w:tcW w:w="1234" w:type="dxa"/>
            <w:tcBorders>
              <w:top w:val="single" w:sz="4" w:space="0" w:color="auto"/>
              <w:left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r w:rsidR="009209B3">
        <w:trPr>
          <w:trHeight w:hRule="exact" w:val="1142"/>
          <w:jc w:val="center"/>
        </w:trPr>
        <w:tc>
          <w:tcPr>
            <w:tcW w:w="682"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ind w:left="200"/>
              <w:jc w:val="left"/>
            </w:pPr>
            <w:r>
              <w:rPr>
                <w:rStyle w:val="211pt0"/>
              </w:rPr>
              <w:t>7.4</w:t>
            </w:r>
          </w:p>
        </w:tc>
        <w:tc>
          <w:tcPr>
            <w:tcW w:w="7171"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4" w:lineRule="exact"/>
              <w:jc w:val="both"/>
            </w:pPr>
            <w:r>
              <w:rPr>
                <w:rStyle w:val="211pt0"/>
              </w:rPr>
              <w:t>Организация с участием представителей прокуратуры правового просвещения муниципальных служащих и лиц, замещающих муниципальные должности</w:t>
            </w:r>
          </w:p>
        </w:tc>
        <w:tc>
          <w:tcPr>
            <w:tcW w:w="1838"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20" w:lineRule="exact"/>
            </w:pPr>
            <w:r>
              <w:rPr>
                <w:rStyle w:val="211pt0"/>
              </w:rPr>
              <w:t>Ежегодно</w:t>
            </w:r>
          </w:p>
        </w:tc>
        <w:tc>
          <w:tcPr>
            <w:tcW w:w="3638" w:type="dxa"/>
            <w:tcBorders>
              <w:top w:val="single" w:sz="4" w:space="0" w:color="auto"/>
              <w:left w:val="single" w:sz="4" w:space="0" w:color="auto"/>
              <w:bottom w:val="single" w:sz="4" w:space="0" w:color="auto"/>
            </w:tcBorders>
            <w:shd w:val="clear" w:color="auto" w:fill="FFFFFF"/>
          </w:tcPr>
          <w:p w:rsidR="009209B3" w:rsidRDefault="00363829">
            <w:pPr>
              <w:pStyle w:val="22"/>
              <w:framePr w:w="14563" w:wrap="notBeside" w:vAnchor="text" w:hAnchor="text" w:xAlign="center" w:y="1"/>
              <w:shd w:val="clear" w:color="auto" w:fill="auto"/>
              <w:spacing w:before="0" w:after="0" w:line="278" w:lineRule="exact"/>
              <w:jc w:val="left"/>
            </w:pPr>
            <w:r>
              <w:rPr>
                <w:rStyle w:val="211pt0"/>
              </w:rPr>
              <w:t xml:space="preserve">глава </w:t>
            </w:r>
            <w:r w:rsidR="00B0478C">
              <w:rPr>
                <w:rStyle w:val="211pt0"/>
              </w:rPr>
              <w:t>администрации Комсомольского</w:t>
            </w:r>
            <w:r>
              <w:rPr>
                <w:rStyle w:val="211pt0"/>
              </w:rPr>
              <w:t xml:space="preserve"> сельского поселения Таибов Р.О.</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9209B3" w:rsidRDefault="009209B3">
            <w:pPr>
              <w:framePr w:w="14563" w:wrap="notBeside" w:vAnchor="text" w:hAnchor="text" w:xAlign="center" w:y="1"/>
              <w:rPr>
                <w:sz w:val="10"/>
                <w:szCs w:val="10"/>
              </w:rPr>
            </w:pPr>
          </w:p>
        </w:tc>
      </w:tr>
    </w:tbl>
    <w:p w:rsidR="009209B3" w:rsidRDefault="009209B3">
      <w:pPr>
        <w:framePr w:w="14563" w:wrap="notBeside" w:vAnchor="text" w:hAnchor="text" w:xAlign="center" w:y="1"/>
        <w:rPr>
          <w:sz w:val="2"/>
          <w:szCs w:val="2"/>
        </w:rPr>
      </w:pPr>
    </w:p>
    <w:p w:rsidR="009209B3" w:rsidRDefault="009209B3">
      <w:pPr>
        <w:rPr>
          <w:sz w:val="2"/>
          <w:szCs w:val="2"/>
        </w:rPr>
      </w:pPr>
    </w:p>
    <w:p w:rsidR="009209B3" w:rsidRDefault="009209B3">
      <w:pPr>
        <w:rPr>
          <w:sz w:val="2"/>
          <w:szCs w:val="2"/>
        </w:rPr>
      </w:pPr>
      <w:bookmarkStart w:id="1" w:name="_GoBack"/>
      <w:bookmarkEnd w:id="1"/>
    </w:p>
    <w:sectPr w:rsidR="009209B3" w:rsidSect="009209B3">
      <w:pgSz w:w="16840" w:h="11900" w:orient="landscape"/>
      <w:pgMar w:top="787" w:right="1132" w:bottom="1530" w:left="114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3C3" w:rsidRDefault="005B53C3" w:rsidP="009209B3">
      <w:r>
        <w:separator/>
      </w:r>
    </w:p>
  </w:endnote>
  <w:endnote w:type="continuationSeparator" w:id="0">
    <w:p w:rsidR="005B53C3" w:rsidRDefault="005B53C3" w:rsidP="0092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3C3" w:rsidRDefault="005B53C3"/>
  </w:footnote>
  <w:footnote w:type="continuationSeparator" w:id="0">
    <w:p w:rsidR="005B53C3" w:rsidRDefault="005B53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A2E486D"/>
    <w:multiLevelType w:val="multilevel"/>
    <w:tmpl w:val="616C0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485E7D"/>
    <w:multiLevelType w:val="multilevel"/>
    <w:tmpl w:val="54DE5D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B05C13"/>
    <w:multiLevelType w:val="multilevel"/>
    <w:tmpl w:val="089247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561D7E"/>
    <w:multiLevelType w:val="multilevel"/>
    <w:tmpl w:val="3E00D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209B3"/>
    <w:rsid w:val="00363829"/>
    <w:rsid w:val="005B3AE3"/>
    <w:rsid w:val="005B53C3"/>
    <w:rsid w:val="009209B3"/>
    <w:rsid w:val="00B0478C"/>
    <w:rsid w:val="00F1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AFD2190A-DA3B-4AB8-98A7-114BC708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09B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09B3"/>
    <w:rPr>
      <w:color w:val="0066CC"/>
      <w:u w:val="single"/>
    </w:rPr>
  </w:style>
  <w:style w:type="character" w:customStyle="1" w:styleId="3">
    <w:name w:val="Основной текст (3)_"/>
    <w:basedOn w:val="a0"/>
    <w:link w:val="30"/>
    <w:rsid w:val="009209B3"/>
    <w:rPr>
      <w:rFonts w:ascii="Times New Roman" w:eastAsia="Times New Roman" w:hAnsi="Times New Roman" w:cs="Times New Roman"/>
      <w:b w:val="0"/>
      <w:bCs w:val="0"/>
      <w:i w:val="0"/>
      <w:iCs w:val="0"/>
      <w:smallCaps w:val="0"/>
      <w:strike w:val="0"/>
      <w:sz w:val="32"/>
      <w:szCs w:val="32"/>
      <w:u w:val="none"/>
    </w:rPr>
  </w:style>
  <w:style w:type="character" w:customStyle="1" w:styleId="2">
    <w:name w:val="Заголовок №2_"/>
    <w:basedOn w:val="a0"/>
    <w:link w:val="20"/>
    <w:rsid w:val="009209B3"/>
    <w:rPr>
      <w:rFonts w:ascii="Times New Roman" w:eastAsia="Times New Roman" w:hAnsi="Times New Roman" w:cs="Times New Roman"/>
      <w:b/>
      <w:bCs/>
      <w:i w:val="0"/>
      <w:iCs w:val="0"/>
      <w:smallCaps w:val="0"/>
      <w:strike w:val="0"/>
      <w:spacing w:val="-20"/>
      <w:sz w:val="34"/>
      <w:szCs w:val="34"/>
      <w:u w:val="none"/>
    </w:rPr>
  </w:style>
  <w:style w:type="character" w:customStyle="1" w:styleId="214pt0pt">
    <w:name w:val="Заголовок №2 + 14 pt;Не полужирный;Интервал 0 pt"/>
    <w:basedOn w:val="2"/>
    <w:rsid w:val="009209B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basedOn w:val="a0"/>
    <w:link w:val="22"/>
    <w:rsid w:val="009209B3"/>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9209B3"/>
    <w:rPr>
      <w:rFonts w:ascii="Times New Roman" w:eastAsia="Times New Roman" w:hAnsi="Times New Roman" w:cs="Times New Roman"/>
      <w:b/>
      <w:bCs/>
      <w:i w:val="0"/>
      <w:iCs w:val="0"/>
      <w:smallCaps w:val="0"/>
      <w:strike w:val="0"/>
      <w:sz w:val="28"/>
      <w:szCs w:val="28"/>
      <w:u w:val="none"/>
    </w:rPr>
  </w:style>
  <w:style w:type="character" w:customStyle="1" w:styleId="2Corbel13pt-2pt">
    <w:name w:val="Основной текст (2) + Corbel;13 pt;Интервал -2 pt"/>
    <w:basedOn w:val="21"/>
    <w:rsid w:val="009209B3"/>
    <w:rPr>
      <w:rFonts w:ascii="Corbel" w:eastAsia="Corbel" w:hAnsi="Corbel" w:cs="Corbel"/>
      <w:b w:val="0"/>
      <w:bCs w:val="0"/>
      <w:i w:val="0"/>
      <w:iCs w:val="0"/>
      <w:smallCaps w:val="0"/>
      <w:strike w:val="0"/>
      <w:color w:val="000000"/>
      <w:spacing w:val="-50"/>
      <w:w w:val="100"/>
      <w:position w:val="0"/>
      <w:sz w:val="26"/>
      <w:szCs w:val="26"/>
      <w:u w:val="none"/>
      <w:lang w:val="ru-RU" w:eastAsia="ru-RU" w:bidi="ru-RU"/>
    </w:rPr>
  </w:style>
  <w:style w:type="character" w:customStyle="1" w:styleId="2Exact">
    <w:name w:val="Основной текст (2) Exact"/>
    <w:basedOn w:val="a0"/>
    <w:rsid w:val="009209B3"/>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sid w:val="009209B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sid w:val="009209B3"/>
    <w:rPr>
      <w:rFonts w:ascii="Times New Roman" w:eastAsia="Times New Roman" w:hAnsi="Times New Roman" w:cs="Times New Roman"/>
      <w:b/>
      <w:bCs/>
      <w:i/>
      <w:iCs/>
      <w:smallCaps w:val="0"/>
      <w:strike w:val="0"/>
      <w:spacing w:val="-10"/>
      <w:sz w:val="34"/>
      <w:szCs w:val="34"/>
      <w:u w:val="none"/>
    </w:rPr>
  </w:style>
  <w:style w:type="character" w:customStyle="1" w:styleId="114pt0pt">
    <w:name w:val="Заголовок №1 + 14 pt;Не полужирный;Не курсив;Интервал 0 pt"/>
    <w:basedOn w:val="1"/>
    <w:rsid w:val="009209B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Corbel9pt0pt">
    <w:name w:val="Заголовок №1 + Corbel;9 pt;Интервал 0 pt"/>
    <w:basedOn w:val="1"/>
    <w:rsid w:val="009209B3"/>
    <w:rPr>
      <w:rFonts w:ascii="Corbel" w:eastAsia="Corbel" w:hAnsi="Corbel" w:cs="Corbel"/>
      <w:b/>
      <w:bCs/>
      <w:i/>
      <w:iCs/>
      <w:smallCaps w:val="0"/>
      <w:strike w:val="0"/>
      <w:color w:val="000000"/>
      <w:spacing w:val="0"/>
      <w:w w:val="100"/>
      <w:position w:val="0"/>
      <w:sz w:val="18"/>
      <w:szCs w:val="18"/>
      <w:u w:val="none"/>
      <w:lang w:val="ru-RU" w:eastAsia="ru-RU" w:bidi="ru-RU"/>
    </w:rPr>
  </w:style>
  <w:style w:type="character" w:customStyle="1" w:styleId="1-1pt">
    <w:name w:val="Заголовок №1 + Не курсив;Интервал -1 pt"/>
    <w:basedOn w:val="1"/>
    <w:rsid w:val="009209B3"/>
    <w:rPr>
      <w:rFonts w:ascii="Times New Roman" w:eastAsia="Times New Roman" w:hAnsi="Times New Roman" w:cs="Times New Roman"/>
      <w:b/>
      <w:bCs/>
      <w:i/>
      <w:iCs/>
      <w:smallCaps w:val="0"/>
      <w:strike w:val="0"/>
      <w:color w:val="000000"/>
      <w:spacing w:val="-20"/>
      <w:w w:val="100"/>
      <w:position w:val="0"/>
      <w:sz w:val="34"/>
      <w:szCs w:val="34"/>
      <w:u w:val="none"/>
      <w:lang w:val="ru-RU" w:eastAsia="ru-RU" w:bidi="ru-RU"/>
    </w:rPr>
  </w:style>
  <w:style w:type="character" w:customStyle="1" w:styleId="4Exact">
    <w:name w:val="Основной текст (4) Exact"/>
    <w:basedOn w:val="a0"/>
    <w:rsid w:val="009209B3"/>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Полужирный"/>
    <w:basedOn w:val="21"/>
    <w:rsid w:val="009209B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1"/>
    <w:rsid w:val="009209B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9209B3"/>
    <w:pPr>
      <w:shd w:val="clear" w:color="auto" w:fill="FFFFFF"/>
      <w:spacing w:after="240" w:line="365" w:lineRule="exact"/>
      <w:jc w:val="center"/>
    </w:pPr>
    <w:rPr>
      <w:rFonts w:ascii="Times New Roman" w:eastAsia="Times New Roman" w:hAnsi="Times New Roman" w:cs="Times New Roman"/>
      <w:sz w:val="32"/>
      <w:szCs w:val="32"/>
    </w:rPr>
  </w:style>
  <w:style w:type="paragraph" w:customStyle="1" w:styleId="20">
    <w:name w:val="Заголовок №2"/>
    <w:basedOn w:val="a"/>
    <w:link w:val="2"/>
    <w:rsid w:val="009209B3"/>
    <w:pPr>
      <w:shd w:val="clear" w:color="auto" w:fill="FFFFFF"/>
      <w:spacing w:before="420" w:after="60" w:line="0" w:lineRule="atLeast"/>
      <w:jc w:val="both"/>
      <w:outlineLvl w:val="1"/>
    </w:pPr>
    <w:rPr>
      <w:rFonts w:ascii="Times New Roman" w:eastAsia="Times New Roman" w:hAnsi="Times New Roman" w:cs="Times New Roman"/>
      <w:b/>
      <w:bCs/>
      <w:spacing w:val="-20"/>
      <w:sz w:val="34"/>
      <w:szCs w:val="34"/>
    </w:rPr>
  </w:style>
  <w:style w:type="paragraph" w:customStyle="1" w:styleId="22">
    <w:name w:val="Основной текст (2)"/>
    <w:basedOn w:val="a"/>
    <w:link w:val="21"/>
    <w:rsid w:val="009209B3"/>
    <w:pPr>
      <w:shd w:val="clear" w:color="auto" w:fill="FFFFFF"/>
      <w:spacing w:before="60" w:after="720" w:line="0" w:lineRule="atLeast"/>
      <w:jc w:val="center"/>
    </w:pPr>
    <w:rPr>
      <w:rFonts w:ascii="Times New Roman" w:eastAsia="Times New Roman" w:hAnsi="Times New Roman" w:cs="Times New Roman"/>
      <w:sz w:val="28"/>
      <w:szCs w:val="28"/>
    </w:rPr>
  </w:style>
  <w:style w:type="paragraph" w:customStyle="1" w:styleId="40">
    <w:name w:val="Основной текст (4)"/>
    <w:basedOn w:val="a"/>
    <w:link w:val="4"/>
    <w:rsid w:val="009209B3"/>
    <w:pPr>
      <w:shd w:val="clear" w:color="auto" w:fill="FFFFFF"/>
      <w:spacing w:before="720" w:after="240" w:line="322" w:lineRule="exact"/>
    </w:pPr>
    <w:rPr>
      <w:rFonts w:ascii="Times New Roman" w:eastAsia="Times New Roman" w:hAnsi="Times New Roman" w:cs="Times New Roman"/>
      <w:b/>
      <w:bCs/>
      <w:sz w:val="28"/>
      <w:szCs w:val="28"/>
    </w:rPr>
  </w:style>
  <w:style w:type="paragraph" w:customStyle="1" w:styleId="10">
    <w:name w:val="Заголовок №1"/>
    <w:basedOn w:val="a"/>
    <w:link w:val="1"/>
    <w:rsid w:val="009209B3"/>
    <w:pPr>
      <w:shd w:val="clear" w:color="auto" w:fill="FFFFFF"/>
      <w:spacing w:before="180" w:line="0" w:lineRule="atLeast"/>
      <w:outlineLvl w:val="0"/>
    </w:pPr>
    <w:rPr>
      <w:rFonts w:ascii="Times New Roman" w:eastAsia="Times New Roman" w:hAnsi="Times New Roman" w:cs="Times New Roman"/>
      <w:b/>
      <w:bCs/>
      <w:i/>
      <w:iCs/>
      <w:spacing w:val="-10"/>
      <w:sz w:val="34"/>
      <w:szCs w:val="34"/>
    </w:rPr>
  </w:style>
  <w:style w:type="paragraph" w:styleId="a4">
    <w:name w:val="No Spacing"/>
    <w:link w:val="a5"/>
    <w:uiPriority w:val="1"/>
    <w:qFormat/>
    <w:rsid w:val="00363829"/>
    <w:pPr>
      <w:widowControl/>
    </w:pPr>
    <w:rPr>
      <w:rFonts w:ascii="Calibri" w:eastAsia="Times New Roman" w:hAnsi="Calibri" w:cs="Times New Roman"/>
      <w:sz w:val="22"/>
      <w:szCs w:val="22"/>
      <w:lang w:eastAsia="en-US" w:bidi="ar-SA"/>
    </w:rPr>
  </w:style>
  <w:style w:type="character" w:customStyle="1" w:styleId="a5">
    <w:name w:val="Без интервала Знак"/>
    <w:link w:val="a4"/>
    <w:uiPriority w:val="1"/>
    <w:rsid w:val="00363829"/>
    <w:rPr>
      <w:rFonts w:ascii="Calibri" w:eastAsia="Times New Roman" w:hAnsi="Calibri" w:cs="Times New Roman"/>
      <w:sz w:val="22"/>
      <w:szCs w:val="22"/>
      <w:lang w:eastAsia="en-US" w:bidi="ar-SA"/>
    </w:rPr>
  </w:style>
  <w:style w:type="paragraph" w:styleId="a6">
    <w:name w:val="List Paragraph"/>
    <w:basedOn w:val="a"/>
    <w:uiPriority w:val="34"/>
    <w:qFormat/>
    <w:rsid w:val="00363829"/>
    <w:pPr>
      <w:widowControl/>
      <w:ind w:left="708"/>
    </w:pPr>
    <w:rPr>
      <w:rFonts w:ascii="Times New Roman" w:eastAsia="Times New Roman" w:hAnsi="Times New Roman" w:cs="Times New Roman"/>
      <w:color w:val="auto"/>
      <w:lang w:bidi="ar-SA"/>
    </w:rPr>
  </w:style>
  <w:style w:type="paragraph" w:styleId="a7">
    <w:name w:val="Balloon Text"/>
    <w:basedOn w:val="a"/>
    <w:link w:val="a8"/>
    <w:uiPriority w:val="99"/>
    <w:semiHidden/>
    <w:unhideWhenUsed/>
    <w:rsid w:val="00363829"/>
    <w:rPr>
      <w:rFonts w:ascii="Tahoma" w:hAnsi="Tahoma" w:cs="Tahoma"/>
      <w:sz w:val="16"/>
      <w:szCs w:val="16"/>
    </w:rPr>
  </w:style>
  <w:style w:type="character" w:customStyle="1" w:styleId="a8">
    <w:name w:val="Текст выноски Знак"/>
    <w:basedOn w:val="a0"/>
    <w:link w:val="a7"/>
    <w:uiPriority w:val="99"/>
    <w:semiHidden/>
    <w:rsid w:val="0036382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3478</Words>
  <Characters>19828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cp:lastModifiedBy>
  <cp:revision>2</cp:revision>
  <cp:lastPrinted>2021-09-14T09:04:00Z</cp:lastPrinted>
  <dcterms:created xsi:type="dcterms:W3CDTF">2021-09-13T19:22:00Z</dcterms:created>
  <dcterms:modified xsi:type="dcterms:W3CDTF">2021-09-14T09:05:00Z</dcterms:modified>
</cp:coreProperties>
</file>